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危险化学品建设项目的安全设施设计审查服务指南</w:t>
      </w:r>
    </w:p>
    <w:p>
      <w:pPr>
        <w:ind w:firstLine="643" w:firstLineChars="200"/>
        <w:rPr>
          <w:rFonts w:ascii="Arial" w:hAnsi="Arial" w:cs="Arial"/>
          <w:b/>
          <w:sz w:val="32"/>
          <w:szCs w:val="32"/>
        </w:rPr>
      </w:pP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rPr>
        <w:t>危险化学品建设项目的安全设施设计审查</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ind w:firstLine="640" w:firstLineChars="200"/>
        <w:rPr>
          <w:rFonts w:hint="eastAsia"/>
        </w:rPr>
      </w:pPr>
      <w:r>
        <w:rPr>
          <w:rFonts w:hint="eastAsia" w:ascii="仿宋_GB2312" w:hAnsi="仿宋_GB2312" w:eastAsia="仿宋_GB2312" w:cs="仿宋_GB2312"/>
          <w:sz w:val="32"/>
          <w:szCs w:val="32"/>
        </w:rPr>
        <w:t>【法律】《中华人民共和国安全生产法》（2002年6月29日主席令第70号，2014年8月31日予以修改） 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 【规章】《危险化学品建设项目安全监督管理办法》（2012年1月30日国家安全监管总局令第45号，2015年5月27予以修正） 第四条省、自治区、直辖市人民政府安全生产监督管理部门指导、监督本行政区域内建设项目安全审查和建设项目安全设施竣工验收的监督管理工作，确定并公布本部门和本行政区域内由设区的市级人民政府安全生产监督管理部门实施的前款规定以外的建设项目范围，并报国家安全生产监督管理总局备案。 第六条负责实施建设项目安全审查的安全生产监督管理部门根据工作需要，可以将其负责实施的建设项目安全审查工作，委托下一级安全生产监督管理部门实施。委托实施安全审查的，审查结果由委托的安全生产监督管理部门负责。跨省、自治区、直辖市的建设项目和生产剧毒化学品的建设项目，不得委托实施安全审查。【规范性文件】《辽宁省人民政府关于取消调整一批行政职权事项的通知》（辽政发[2016]48号） 危险化学品建设项目安全设施设计审查下放至市级安全生产监管行政主管部门，省局保留国务院投资主管部门、省政府及其投资主管部门审批（核准、备案）的建设项目、生产剧毒化学品以及跨设区的市的危险化学品建设项目安全设施设计审查。</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三、受理机构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《危险化学品建设项目安全监督管理办法》（2012年1月30日国家安全监管总局令第45号，2015年5月27予以修正）第十五条 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 第十七条 建设单位申请安全设施设计审查的文件、资料齐全，符合法定形式的，安全生产监督管理部门应当当场予以受理；未经安全条件审查或者审查未通过的，不予受理。受理或者不予受理的情况，安全生产监督管理部门应当书面告知建设单位。 安全设施设计审查申请文件、资料不齐全或者不符合要求的，安全生产监督管理部门应当自收到申请文件、资料之日起五个工作日内一次性书面告知建设单位需要补正的全部内容；逾期不告知的，收到申请文件、资料之日起即为受理。</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ind w:firstLine="640" w:firstLineChars="200"/>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七、申请材料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第十五条 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 第十六条 建设单位应当在建设项目初步设计完成后、详细设计开始前，向出具建设项目安全条件审查意见书的安全生产监督管理部门申请建设项目安全设施设计审查，提交下列文件、资料，并对其真实性负责： （一）建设项目安全设施设计审查申请书及文件； （二）设计单位的设计资质证明文件（复制件）； （三）建设项目安全设施设计专篇。</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numPr>
          <w:ilvl w:val="0"/>
          <w:numId w:val="0"/>
        </w:numPr>
        <w:ind w:firstLine="640"/>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ind w:firstLine="643" w:firstLineChars="200"/>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w:t>
      </w:r>
      <w:r>
        <w:rPr>
          <w:rFonts w:hint="eastAsia" w:ascii="仿宋" w:hAnsi="仿宋" w:eastAsia="仿宋" w:cs="仿宋"/>
          <w:sz w:val="32"/>
          <w:szCs w:val="32"/>
          <w:lang w:val="en-US" w:eastAsia="zh-CN"/>
        </w:rPr>
        <w:t>20</w:t>
      </w:r>
      <w:r>
        <w:rPr>
          <w:rFonts w:hint="eastAsia" w:ascii="仿宋" w:hAnsi="仿宋" w:eastAsia="仿宋" w:cs="仿宋"/>
          <w:sz w:val="32"/>
          <w:szCs w:val="32"/>
        </w:rPr>
        <w:t>日，承诺</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numPr>
          <w:ilvl w:val="0"/>
          <w:numId w:val="0"/>
        </w:numPr>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numPr>
          <w:ilvl w:val="0"/>
          <w:numId w:val="0"/>
        </w:numPr>
        <w:ind w:firstLine="640"/>
        <w:rPr>
          <w:rFonts w:hint="eastAsia"/>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eastAsia="仿宋_GB2312"/>
          <w:sz w:val="32"/>
          <w:szCs w:val="32"/>
          <w:lang w:val="en-US" w:eastAsia="zh-CN"/>
        </w:rPr>
        <w:t>86589728</w:t>
      </w:r>
    </w:p>
    <w:p>
      <w:pPr>
        <w:numPr>
          <w:ilvl w:val="0"/>
          <w:numId w:val="0"/>
        </w:numPr>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numPr>
          <w:ilvl w:val="0"/>
          <w:numId w:val="0"/>
        </w:numPr>
        <w:ind w:firstLine="640"/>
        <w:rPr>
          <w:rFonts w:hint="eastAsia" w:ascii="仿宋" w:hAnsi="仿宋" w:eastAsia="仿宋" w:cs="仿宋"/>
          <w:b/>
          <w:bCs w:val="0"/>
          <w:sz w:val="32"/>
          <w:szCs w:val="32"/>
        </w:rPr>
      </w:pPr>
      <w:r>
        <w:rPr>
          <w:rFonts w:hint="eastAsia" w:ascii="仿宋_GB2312" w:hAnsi="仿宋_GB2312" w:eastAsia="仿宋_GB2312" w:cs="仿宋_GB2312"/>
          <w:b w:val="0"/>
          <w:bCs w:val="0"/>
          <w:i w:val="0"/>
          <w:snapToGrid/>
          <w:color w:val="000000"/>
          <w:sz w:val="32"/>
          <w:szCs w:val="32"/>
          <w:lang w:val="en-US" w:eastAsia="zh-CN"/>
        </w:rPr>
        <w:t>申请人对行政许可决定不服的，可在六十日内依法提出行政复议申请或在六个月内依法提起行政诉讼。</w:t>
      </w:r>
    </w:p>
    <w:p>
      <w:pPr>
        <w:numPr>
          <w:ilvl w:val="0"/>
          <w:numId w:val="0"/>
        </w:numPr>
        <w:ind w:firstLine="642"/>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十二、责任追究</w:t>
      </w:r>
    </w:p>
    <w:p>
      <w:pPr>
        <w:numPr>
          <w:ilvl w:val="0"/>
          <w:numId w:val="0"/>
        </w:numPr>
        <w:ind w:firstLine="640"/>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bCs w:val="0"/>
          <w:i w:val="0"/>
          <w:snapToGrid/>
          <w:color w:val="000000"/>
          <w:sz w:val="32"/>
          <w:szCs w:val="32"/>
          <w:lang w:val="en-US" w:eastAsia="zh-CN"/>
        </w:rPr>
        <w:t>无</w:t>
      </w:r>
    </w:p>
    <w:p>
      <w:pPr>
        <w:numPr>
          <w:ilvl w:val="0"/>
          <w:numId w:val="0"/>
        </w:numPr>
        <w:ind w:firstLine="640"/>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numPr>
          <w:ilvl w:val="0"/>
          <w:numId w:val="0"/>
        </w:numPr>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工作日：上午8:30-11：30下午13：00-17:00</w:t>
      </w:r>
    </w:p>
    <w:p>
      <w:pPr>
        <w:numPr>
          <w:ilvl w:val="0"/>
          <w:numId w:val="0"/>
        </w:numPr>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numPr>
          <w:ilvl w:val="0"/>
          <w:numId w:val="0"/>
        </w:numPr>
        <w:ind w:firstLine="640" w:firstLineChars="20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沈阳市沈河区市府大路260号市政务服务中心D11窗口</w:t>
      </w:r>
    </w:p>
    <w:p>
      <w:pPr>
        <w:numPr>
          <w:ilvl w:val="0"/>
          <w:numId w:val="0"/>
        </w:numPr>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十五、办公电话</w:t>
      </w:r>
    </w:p>
    <w:p>
      <w:pPr>
        <w:numPr>
          <w:ilvl w:val="0"/>
          <w:numId w:val="0"/>
        </w:numPr>
        <w:ind w:firstLine="642"/>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024-83963201/83962779</w:t>
      </w:r>
    </w:p>
    <w:p>
      <w:pPr>
        <w:numPr>
          <w:ilvl w:val="0"/>
          <w:numId w:val="0"/>
        </w:numPr>
        <w:rPr>
          <w:rFonts w:hint="eastAsia" w:ascii="仿宋_GB2312" w:hAnsi="仿宋_GB2312" w:eastAsia="仿宋_GB2312" w:cs="仿宋_GB2312"/>
          <w:b/>
          <w:bCs/>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p>
    <w:p>
      <w:pPr>
        <w:numPr>
          <w:ilvl w:val="0"/>
          <w:numId w:val="0"/>
        </w:numPr>
        <w:rPr>
          <w:rFonts w:hint="eastAsia" w:ascii="仿宋_GB2312" w:hAnsi="仿宋_GB2312" w:eastAsia="仿宋_GB2312" w:cs="仿宋_GB2312"/>
          <w:b/>
          <w:bCs/>
          <w:i w:val="0"/>
          <w:snapToGrid/>
          <w:color w:val="auto"/>
          <w:sz w:val="32"/>
          <w:szCs w:val="32"/>
          <w:lang w:val="en-US" w:eastAsia="zh-CN"/>
        </w:rPr>
      </w:pPr>
    </w:p>
    <w:p>
      <w:pPr>
        <w:numPr>
          <w:ilvl w:val="0"/>
          <w:numId w:val="0"/>
        </w:numPr>
        <w:rPr>
          <w:rFonts w:hint="eastAsia" w:ascii="宋体" w:hAnsi="宋体" w:eastAsia="宋体"/>
          <w:b/>
          <w:lang w:val="en-US" w:eastAsia="zh-CN"/>
        </w:rPr>
      </w:pP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bookmarkStart w:id="0" w:name="_GoBack"/>
      <w:bookmarkEnd w:id="0"/>
    </w:p>
    <w:p>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危险化学品建设项目的安全设施设计审查</w:t>
      </w:r>
    </w:p>
    <w:p>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流程图</w:t>
      </w:r>
    </w:p>
    <w:p>
      <w:pPr>
        <w:jc w:val="center"/>
        <w:rPr>
          <w:rFonts w:hint="eastAsia" w:ascii="华文中宋" w:hAnsi="华文中宋" w:eastAsia="华文中宋"/>
          <w:b/>
          <w:sz w:val="44"/>
          <w:szCs w:val="44"/>
        </w:rPr>
      </w:pP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1"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IZRkrUGAgAACAQAAA4AAABkcnMvZTJvRG9jLnhtbK1Ty47T&#10;MBTdI/EPlvc0TVBbJmo6C0rZIBgxzAe4fiRGfsl2m3THDvEN7FjyD8PfjAR/Mddu6MwAC4Twwrm2&#10;7z059xx7eT5ohfbcB2lNg8vJFCNuqGXStA2+erd58gyjEIlhRFnDG3zgAZ+vHj9a9q7mle2sYtwj&#10;ADGh7l2DuxhdXRSBdlyTMLGOGzgU1msSYenbgnnSA7pWRTWdzoveeua8pTwE2F0fD/Eq4wvBaXwj&#10;ROARqQYDt5hnn+dtmovVktStJ66TdKRB/oGFJtLAT09QaxIJ2nn5G5SW1NtgRZxQqwsrhKQ89wDd&#10;lNNfurnsiOO5FxAnuJNM4f/B0tf7C48kA+8wMkSDRd8/fv3x4dPN5283119QlRTqXagh8dJd+HEV&#10;IEztDsLr9IVG0JBVPZxU5UNEFDarajZfnIH4FM5m5dNFOUugxV218yG+5FajFDTY251hb8G6rCjZ&#10;vwoxS8tGgoS9x0hoBUbtiULlfD5fjIhjMmD/xEyVwSrJNlKpvPDt9rnyCEobvMljLH6QpgzqG3w2&#10;q2ZAnMDNFIpECLUDrYJpM7cHFeE+8DSPPwEnYmsSuiOBjJDSSN1xwl4YhuLBgQsGngtOFDRnGCkO&#10;rytFOTMSqf4mE2RQBpRO/h0dS1EctsNo49ayA9i/c162HShfZsIpCa5btmh8Guk+319n0LsHvL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w6JdYAAAAKAQAADwAAAAAAAAABACAAAAAiAAAAZHJz&#10;L2Rvd25yZXYueG1sUEsBAhQAFAAAAAgAh07iQIZRkrUGAgAACAQAAA4AAAAAAAAAAQAgAAAAJQEA&#10;AGRycy9lMm9Eb2MueG1sUEsFBgAAAAAGAAYAWQEAAJ0FA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4791075</wp:posOffset>
                </wp:positionV>
                <wp:extent cx="1304925" cy="989330"/>
                <wp:effectExtent l="4445" t="4445" r="5080" b="15875"/>
                <wp:wrapNone/>
                <wp:docPr id="2" name="自选图形 3"/>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向申请人出具建设项目安全设施设计审查意见书（不予通过）。</w:t>
                            </w:r>
                          </w:p>
                        </w:txbxContent>
                      </wps:txbx>
                      <wps:bodyPr upright="1"/>
                    </wps:wsp>
                  </a:graphicData>
                </a:graphic>
              </wp:anchor>
            </w:drawing>
          </mc:Choice>
          <mc:Fallback>
            <w:pict>
              <v:shape id="自选图形 3" o:spid="_x0000_s1026" o:spt="176" type="#_x0000_t176" style="position:absolute;left:0pt;margin-left:-10.5pt;margin-top:377.25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DzUe4L/AQAA9gMAAA4AAABkcnMvZTJvRG9jLnhtbK1T&#10;S44TMRDdI3EHy3vSnYRBk1Y6IzQhbBBEGjhAxZ+0Jf9ke9KdHTvEGdix5A7MbUaCW1B2QmYGWCBE&#10;L9xlu+r5vVf2/GIwmuxEiMrZlo5HNSXCMseV3bb03dvVk3NKYgLLQTsrWroXkV4sHj+a974RE9c5&#10;zUUgCGJj0/uWdin5pqoi64SBOHJeWNyULhhIOA3bigfoEd3oalLXz6reBe6DYyJGXF0eNumi4Esp&#10;WHojZRSJ6JYit1TGUMZNHqvFHJptAN8pdqQB/8DCgLJ46AlqCQnIdVC/QRnFgotOphFzpnJSKiaK&#10;BlQzrn9Rc9WBF0ULmhP9yab4/2DZ6906EMVbOqHEgsEWffvw5fv7j7efbm6/fibT7FDvY4OJV34d&#10;jrOIYZY7yGDyH4WQobi6P7kqhkQYLo6n9dPZ5IwShnuz89l0Wmyv7qp9iOmlcIbkoKVSu/6yg5Ce&#10;6ySChSTWhwYXh2H3KiakgfU/6zKD6LTiK6V1mYTt5lIHsgNs+6p8WQeWPEjTlvRI6ayQA7x9UkNC&#10;nsajH9Fuy3kPKuJ94Lp8fwLOxJYQuwOBgpDToDEKFZWoE8BfWE7S3qPnFh8HzWSM4JRogW8pRyUz&#10;gdJ/k4nqtEWRuVuH/uQoDZsBYXK4cXyPzb72QW079HlcqOcdvFzFneNDyLf3/ryA3j3Xx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ZoeG2QAAAAsBAAAPAAAAAAAAAAEAIAAAACIAAABkcnMvZG93&#10;bnJldi54bWxQSwECFAAUAAAACACHTuJAPNR7gv8BAAD2AwAADgAAAAAAAAABACAAAAAoAQAAZHJz&#10;L2Uyb0RvYy54bWxQSwUGAAAAAAYABgBZAQAAmQUAAAAA&#10;">
                <v:fill on="t" focussize="0,0"/>
                <v:stroke color="#000000" joinstyle="miter"/>
                <v:imagedata o:title=""/>
                <o:lock v:ext="edit" aspectratio="f"/>
                <v:textbox>
                  <w:txbxContent>
                    <w:p>
                      <w:r>
                        <w:rPr>
                          <w:rFonts w:hint="eastAsia"/>
                        </w:rPr>
                        <w:t>4、</w:t>
                      </w:r>
                      <w:r>
                        <w:rPr>
                          <w:rFonts w:hint="eastAsia"/>
                          <w:lang w:eastAsia="zh-CN"/>
                        </w:rPr>
                        <w:t>向申请人出具建设项目安全设施设计审查意见书（不予通过）。</w:t>
                      </w:r>
                    </w:p>
                  </w:txbxContent>
                </v:textbox>
              </v:shape>
            </w:pict>
          </mc:Fallback>
        </mc:AlternateContent>
      </w:r>
      <w:r>
        <w:rPr>
          <w:sz w:val="32"/>
          <w:szCs w:val="32"/>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6097905</wp:posOffset>
                </wp:positionV>
                <wp:extent cx="1828800" cy="600075"/>
                <wp:effectExtent l="4445" t="4445" r="14605" b="5080"/>
                <wp:wrapNone/>
                <wp:docPr id="3" name="自选图形 4"/>
                <wp:cNvGraphicFramePr/>
                <a:graphic xmlns:a="http://schemas.openxmlformats.org/drawingml/2006/main">
                  <a:graphicData uri="http://schemas.microsoft.com/office/word/2010/wordprocessingShape">
                    <wps:wsp>
                      <wps:cNvSpPr/>
                      <wps:spPr>
                        <a:xfrm>
                          <a:off x="0" y="0"/>
                          <a:ext cx="1828800" cy="6000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向申请人出具建设项目安全设施设计审查意见书。</w:t>
                            </w:r>
                          </w:p>
                        </w:txbxContent>
                      </wps:txbx>
                      <wps:bodyPr upright="1"/>
                    </wps:wsp>
                  </a:graphicData>
                </a:graphic>
              </wp:anchor>
            </w:drawing>
          </mc:Choice>
          <mc:Fallback>
            <w:pict>
              <v:shape id="自选图形 4" o:spid="_x0000_s1026" o:spt="176" type="#_x0000_t176" style="position:absolute;left:0pt;margin-left:130.5pt;margin-top:480.15pt;height:47.25pt;width:144pt;z-index:251666432;mso-width-relative:page;mso-height-relative:page;" fillcolor="#FFFFFF" filled="t" stroked="t" coordsize="21600,21600" o:gfxdata="UEsDBAoAAAAAAIdO4kAAAAAAAAAAAAAAAAAEAAAAZHJzL1BLAwQUAAAACACHTuJA2olPMtkAAAAM&#10;AQAADwAAAGRycy9kb3ducmV2LnhtbE2PTU+EMBCG7yb+h2ZMvLkt+4GAlI3R6MmLuInXQkdKpC2h&#10;hUV/veNJjzPz5J3nLY+rHdiCU+i9k5BsBDB0rde96ySc3p5uMmAhKqfV4B1K+MIAx+ryolSF9mf3&#10;iksdO0YhLhRKgolxLDgPrUGrwsaP6Oj24SerIo1Tx/WkzhRuB74VIuVW9Y4+GDXig8H2s56thPXl&#10;u8nn56Sto8nS2/fd8nh/4lJeXyXiDljENf7B8KtP6lCRU+NnpwMbJGzThLpECXkqdsCIOOxz2jSE&#10;isM+A16V/H+J6gdQSwMEFAAAAAgAh07iQFUDnkkAAgAA9gMAAA4AAABkcnMvZTJvRG9jLnhtbK1T&#10;zY7TMBC+I/EOlu80aaFLiZqu0JZyQVBp4QGmsZ1Y8p9sb5PeuCGegRtH3mF5m5XgLRg7pbsLHBAi&#10;B2fGnvn8zTee5fmgFdlzH6Q1NZ1OSkq4aSyTpq3pu7ebRwtKQgTDQFnDa3rggZ6vHj5Y9q7iM9tZ&#10;xbgnCGJC1buadjG6qihC03ENYWIdN3gorNcQ0fVtwTz0iK5VMSvLs6K3njlvGx4C7q7HQ7rK+ELw&#10;Jr4RIvBIVE2RW8yrz+surcVqCVXrwXWyOdKAf2ChQRq89AS1hgjkysvfoLRsvA1WxEljdWGFkA3P&#10;NWA10/KXai47cDzXguIEd5Ip/D/Y5vV+64lkNX1MiQGNLfr24cv39x9vPn29uf5MniSFehcqDLx0&#10;W3/0Apqp3EF4nf5YCBmyqoeTqnyIpMHN6WK2WJQofoNnZ2VZPp0n0OI22/kQX3KrSTJqKpTtLzrw&#10;8bmK3BuIfDs2OCsM+1chjvk/8xKDYJVkG6lUdny7u1Ce7AHbvsnf8cp7YcqQvqbP5rM5kgN8fUJB&#10;RFM71COYNt93LyPcBcZS8PsTcCK2htCNBDJCCoNKS6woWx0H9sIwEg8ONTc4HDSR0ZxRojjOUrJy&#10;ZASp/iYSBVUGdU3dGvuTrDjsBoRJ5s6yAzb7ynnZdqjzNFNPJ/i4ckOOg5Be710/g96O6+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olPMtkAAAAMAQAADwAAAAAAAAABACAAAAAiAAAAZHJzL2Rv&#10;d25yZXYueG1sUEsBAhQAFAAAAAgAh07iQFUDnkkAAgAA9gMAAA4AAAAAAAAAAQAgAAAAKAEAAGRy&#10;cy9lMm9Eb2MueG1sUEsFBgAAAAAGAAYAWQEAAJoFAAAAAA==&#10;">
                <v:fill on="t" focussize="0,0"/>
                <v:stroke color="#000000" joinstyle="miter"/>
                <v:imagedata o:title=""/>
                <o:lock v:ext="edit" aspectratio="f"/>
                <v:textbox>
                  <w:txbxContent>
                    <w:p>
                      <w:r>
                        <w:rPr>
                          <w:rFonts w:hint="eastAsia"/>
                        </w:rPr>
                        <w:t>4、</w:t>
                      </w:r>
                      <w:r>
                        <w:rPr>
                          <w:rFonts w:hint="eastAsia"/>
                          <w:lang w:eastAsia="zh-CN"/>
                        </w:rPr>
                        <w:t>向申请人出具建设项目安全设施设计审查意见书。</w:t>
                      </w:r>
                    </w:p>
                  </w:txbxContent>
                </v:textbox>
              </v:shap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4" name="自选图形 5"/>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5"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IvTVjAkCAADfAwAADgAAAGRycy9lMm9Eb2MueG1srVNL&#10;jhMxEN0jcQfL+0l3vmRa6cwiYdggiAQcoNK2u438k23SyY4d4gzsWHIHuM1IcAvK7pDhIzYIL6yy&#10;q/yq3qvy6uaoFTlwH6Q1NR2PSkq4aSyTpq3pq5e3V0tKQgTDQFnDa3rigd6sHz5Y9a7iE9tZxbgn&#10;CGJC1buadjG6qihC03ENYWQdN+gU1muIePRtwTz0iK5VMSnLRdFbz5y3DQ8Bb7eDk64zvhC8ic+F&#10;CDwSVVOsLebd532f9mK9gqr14DrZnMuAf6hCgzSY9AK1hQjkjZd/QGnZeBusiKPG6sIKIRueOSCb&#10;cfkbmxcdOJ65oDjBXWQK/w+2eXbYeSJZTWeUGNDYoq/vPn17+/7uw5e7zx/JPCnUu1Bh4Mbs/PkU&#10;3M4nukfhNfEWZR2XyzKtrALyIscs8ukiMj9G0uDleHo9my2wFw36FtNH81nuQjGAJVDnQ3zCrSbJ&#10;qOmem7ixxmAvrZ9mfDg8DTHLzc5FA3s9pkRohd07gCJX8+UylY6w52C0fgCnl8qQvqbX88kcKwGc&#10;PKEgoqkdahFMm/MEqyS7lUqlF8G3+43yBOGR1EB2yPBLWEqyhdANcdk1TJmWkSf9oOo4sMeGkXhy&#10;qLfBj0FTMZozShTHf5SsHBlBqvvI6CWYVv0lGgkqg4xTt4b+JGtv2Sm3Ld/jFGVNzhOfxvTnc359&#10;/y/X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fDJi2AAAAAgBAAAPAAAAAAAAAAEAIAAAACIA&#10;AABkcnMvZG93bnJldi54bWxQSwECFAAUAAAACACHTuJAIvTVjAkCAADfAwAADgAAAAAAAAABACAA&#10;AAAnAQAAZHJzL2Uyb0RvYy54bWxQSwUGAAAAAAYABgBZAQAAogU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5" name="自选图形 6"/>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KRtMl/jAQAAmwMAAA4AAABkcnMvZTJvRG9jLnhtbK1T&#10;S44TMRDdI3EHy3vSSTQJTCudWSQMGwSRgANUbHe3Jf9UNulkxw5xBnYsuQPcZqThFpSdkPARG0Qv&#10;3GVX1at6z+XFzd4atlMYtXcNn4zGnCknvNSua/ib17ePnnAWEzgJxjvV8IOK/Gb58MFiCLWa+t4b&#10;qZARiIv1EBrepxTqqoqiVxbiyAflyNl6tJBoi10lEQZCt6aajsfzavAoA3qhYqTT9dHJlwW/bZVI&#10;L9s2qsRMw6m3VFYs6zav1XIBdYcQei1ObcA/dGFBOyp6hlpDAvYW9R9QVgv00bdpJLytfNtqoQoH&#10;YjMZ/8bmVQ9BFS4kTgxnmeL/gxUvdhtkWjZ8xpkDS1d0//7zt3cf7j5+vfvyic2zQkOINQWu3AZP&#10;uxg2mOnuW7T5T0TYvqh6OKuq9okJOpw9nhC2IMfV1Xh+XTSvLqkBY3qmvGXZaHhMCLrr08o7R7fn&#10;cVJ0hd3zmKg4Jf5IyHWNY0PDr2fTXAFofloDiUwbiFF0XcmN3mh5q43JGRG77cog20GeiPJlioT7&#10;S1gusobYH+OK6zgrvQL51EmWDoG0cjTUPLdgleTMKHoD2SJAqBNoc4lMqMF15i/RVN446iIrfdQ2&#10;W1svD0Xyck4TUPo8TWsesZ/3Jfvypp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6AjZAAAA&#10;CgEAAA8AAAAAAAAAAQAgAAAAIgAAAGRycy9kb3ducmV2LnhtbFBLAQIUABQAAAAIAIdO4kCkbTJf&#10;4wEAAJsDAAAOAAAAAAAAAAEAIAAAACg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6" name="自选图形 7"/>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Emx5jznAQAAogMAAA4AAABkcnMvZTJvRG9jLnhtbK1TS44T&#10;MRDdI3EHy3vSmYhJoJXOLBIGFggiAQeo2O5uS/6pbNLJjh3iDOxYcge4zUhwC8ruTIaP2CB6Ydmu&#10;quf3XlUvrw7WsL3CqL1r+MVkyplywkvtuoa/eX394BFnMYGTYLxTDT+qyK9W9+8th1Crme+9kQoZ&#10;gbhYD6HhfUqhrqooemUhTnxQjoKtRwuJjthVEmEgdGuq2XQ6rwaPMqAXKka63YxBvir4batEetm2&#10;USVmGk7cUlmxrLu8Vqsl1B1C6LU40YB/YGFBO3r0DLWBBOwt6j+grBboo2/TRHhb+bbVQhUNpOZi&#10;+puaVz0EVbSQOTGcbYr/D1a82G+RadnwOWcOLLXo2/vP3999uPn49ebLJ7bIDg0h1pS4dls8nWLY&#10;YpZ7aNGy1ujwjJpfDCBJ7FD8PZ79VYfEBF3OHy4WU+qCuA1VI0JGChjTU+Uty5uGx4Sguz6tvXPU&#10;RI8jOuyfx0QcqPC2IBcbx4aGP76cXRI40Bi1BhJtbSBh0XWFWfRGy2ttTK6I2O3WBtke8mCULysl&#10;3F/S8iMbiP2YV0LjyPQK5BMnWToGsszRbPNMwSrJmVH0K+QdAUKdQJu7zIQaXGf+kk3PG0cssuGj&#10;xXm38/JYnC/3NAiF52lo86T9fC7Vd7/W6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XkT31gAA&#10;AAsBAAAPAAAAAAAAAAEAIAAAACIAAABkcnMvZG93bnJldi54bWxQSwECFAAUAAAACACHTuJASbHm&#10;POcBAACiAwAADgAAAAAAAAABACAAAAAlAQAAZHJzL2Uyb0RvYy54bWxQSwUGAAAAAAYABgBZAQAA&#10;fg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7" name="自选图形 8"/>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wps:txbx>
                      <wps:bodyPr upright="1"/>
                    </wps:wsp>
                  </a:graphicData>
                </a:graphic>
              </wp:anchor>
            </w:drawing>
          </mc:Choice>
          <mc:Fallback>
            <w:pict>
              <v:shape id="自选图形 8"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AJFqnEBAgAA9gMAAA4AAABkcnMvZTJvRG9jLnhtbK1T&#10;TY7TMBTeI3EHy3uapKPOlKjpCE0pGwSVBg7wGtuJJf/J9jTpjh3iDOxYcge4zUhwC57d0pkBFgiR&#10;hfNsv/f5+75nLy5HrciO+yCtaWg1KSnhprVMmq6hb9+sn8wpCREMA2UNb+ieB3q5fPxoMbiaT21v&#10;FeOeIIgJ9eAa2sfo6qIIbc81hIl13OCmsF5DxKnvCuZhQHStimlZnheD9cx52/IQcHV12KTLjC8E&#10;b+NrIQKPRDUUucU8+jxu01gsF1B3Hlwv2yMN+AcWGqTBQ09QK4hAbrz8DUrL1ttgRZy0VhdWCNny&#10;rAHVVOUvaq57cDxrQXOCO9kU/h9s+2q38USyhl5QYkBji769//z93Yfbj19vv3wi8+TQ4EKNiddu&#10;44+zgGGSOwqv0x+FkDG7uj+5ysdIWlyszs/mZyWa3+Le04tqNsu2F3fVzof4gltNUtBQoexw1YOP&#10;z1Tk3kDkm0ODs8Owexki0sD6n3WJQbBKsrVUKk98t71SnuwA277OX9KBJQ/SlCEDUppNZ0gO8PYJ&#10;BRFD7dCPYLp83oOKcB+4zN+fgBOxFYT+QCAjpDSotURFOeo5sOeGkbh36LnBx0ETGc0ZJYrjW0pR&#10;zowg1d9kojplUGTq1qE/KYrjdkSYFG4t22Ozb5yXXY8+V5l62sHLld05PoR0e+/PM+jdc1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ZO1//ZAAAACwEAAA8AAAAAAAAAAQAgAAAAIgAAAGRycy9k&#10;b3ducmV2LnhtbFBLAQIUABQAAAAIAIdO4kACRapxAQIAAPYDAAAOAAAAAAAAAAEAIAAAACgBAABk&#10;cnMvZTJvRG9jLnhtbFBLBQYAAAAABgAGAFkBAACbBQAAAAA=&#10;">
                <v:fill on="t" focussize="0,0"/>
                <v:stroke color="#000000" joinstyle="miter"/>
                <v:imagedata o:title=""/>
                <o:lock v:ext="edit" aspectratio="f"/>
                <v:textbo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762635"/>
                <wp:effectExtent l="4445" t="5080" r="14605" b="13335"/>
                <wp:wrapNone/>
                <wp:docPr id="8" name="自选图形 9"/>
                <wp:cNvGraphicFramePr/>
                <a:graphic xmlns:a="http://schemas.openxmlformats.org/drawingml/2006/main">
                  <a:graphicData uri="http://schemas.microsoft.com/office/word/2010/wordprocessingShape">
                    <wps:wsp>
                      <wps:cNvSpPr/>
                      <wps:spPr>
                        <a:xfrm>
                          <a:off x="0" y="0"/>
                          <a:ext cx="163830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9" o:spid="_x0000_s1026" o:spt="176" type="#_x0000_t176" style="position:absolute;left:0pt;margin-left:-34.5pt;margin-top:52.95pt;height:60.0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BCD6WrAAIAAPYDAAAOAAAAZHJzL2Uyb0RvYy54bWytU0uO&#10;EzEQ3SNxB8t70p1ECTOtdEZoQtggiDRwgIrt7rbkn2xPurNjhzgDO5bcAW4zEtyCspPJfGCBEL1w&#10;V9lVz69euRYXg1ZkJ3yQ1tR0PCopEYZZLk1b0/fv1s/OKAkRDAdljajpXgR6sXz6ZNG7SkxsZxUX&#10;niCICVXvatrF6KqiCKwTGsLIOmHwsLFeQ0TXtwX30CO6VsWkLOdFbz133jIRAu6uDod0mfGbRrD4&#10;tmmCiETVFLnFvPq8btNaLBdQtR5cJ9mRBvwDCw3S4KUnqBVEINde/galJfM22CaOmNWFbRrJRK4B&#10;qxmXj6q56sCJXAuKE9xJpvD/YNmb3cYTyWuKjTKgsUU/Pn79+eHTzefvN9++kPOkUO9ChYFXbuOP&#10;XkAzlTs0Xqc/FkKGrOr+pKoYImG4OZ5Pz6Ylis/w7Pl8Mp/OEmhxl+18iK+E1SQZNW2U7S878PGF&#10;isIbiGJzaHBWGHavQzzk3+YlBsEqyddSqez4dnupPNkBtn2dv+OVD8KUIX1Nz2eTGZIDfH2Ngoim&#10;dqhHMG2+70FGuA9c5u9PwInYCkJ3IJARUhhUWmJF2eoE8JeGk7h3qLnB4aCJjBacEiVwlpKVIyNI&#10;9TeRKKgyqGvq1qE/yYrDdkCYZG4t32Ozr52XbYc6jzP1dIKPKzfkOAjp9d73M+jduC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jNQnXAAAACwEAAA8AAAAAAAAAAQAgAAAAIgAAAGRycy9kb3du&#10;cmV2LnhtbFBLAQIUABQAAAAIAIdO4kBCD6WrAAIAAPYDAAAOAAAAAAAAAAEAIAAAACYBAABkcnMv&#10;ZTJvRG9jLnhtbFBLBQYAAAAABgAGAFkBAACYBQAAAAA=&#10;">
                <v:fill on="t" focussize="0,0"/>
                <v:stroke color="#000000" joinstyle="miter"/>
                <v:imagedata o:title=""/>
                <o:lock v:ext="edit" aspectratio="f"/>
                <v:textbo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9" name="自选图形 10"/>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fveDndwBAACZAwAADgAAAGRycy9lMm9Eb2MueG1srVNL&#10;jhMxEN0jcQfLe9JJpKAQpTOLhGGDIBJwgIo/3Zb8U9mkkx07xBnYseQOcJuR4BaUnZkEZsQG0Qt3&#10;2VX1qur5eXl1cJbtFSYTfMsnozFnyosgje9a/u7t9ZM5ZymDl2CDVy0/qsSvVo8fLYe4UNPQBysV&#10;MgLxaTHElvc5x0XTJNErB2kUovLk1AEdZNpi10iEgdCdbabj8dNmCCgjBqFSotPNyclXFV9rJfJr&#10;rZPKzLacest1xbruytqslrDoEGJvxG0b8A9dODCeip6hNpCBvUfzAMoZgSEFnUciuCZobYSqM9A0&#10;k/G9ad70EFWdhchJ8UxT+n+w4tV+i8zIlj/jzIOjK/rx8evPD59uPn+/+faFTSpFQ0wLilz7LRJh&#10;ZZfiFsu8B42u/GkSdqi0Hs+0qkNmgg7n89l8OuNM3LmaS17ElF+o4FgxWp4ygun6vA7e090FnFRW&#10;Yf8yZapMiXcJpaj1bKDGZxUcSD3aQqY6LtI8yXc1NwVr5LWxtmQk7HZri2wPRQ/1KxIg3D/CSpEN&#10;pP4UV10npfQK5HMvWT5GYsqTpHlpwSnJmVX0AopVNZXB2EtkRgO+s3+JpvLWUxcXYou1C/JY+a7n&#10;dP+1z1utFoH9vq/Zlxe1+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WbTh2AAAAAsBAAAPAAAA&#10;AAAAAAEAIAAAACIAAABkcnMvZG93bnJldi54bWxQSwECFAAUAAAACACHTuJAfveDndwBAACZAwAA&#10;DgAAAAAAAAABACAAAAAnAQAAZHJzL2Uyb0RvYy54bWxQSwUGAAAAAAYABgBZAQAAd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0" name="自选图形 11"/>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hYdkxuEBAACcAwAADgAAAGRycy9lMm9Eb2MueG1s&#10;rVNLjhMxEN0jcQfLe9JJUKKhlc4sEoYNgkjAASq2u9uSfyqbdLJjhzgDO5bcAW4z0nALyk5IZkBs&#10;EL1wl8tVr+o9lxfXe2vYTmHU3jV8MhpzppzwUruu4e/e3jy54iwmcBKMd6rhBxX59fLxo8UQajX1&#10;vTdSISMQF+shNLxPKdRVFUWvLMSRD8rRYevRQqItdpVEGAjdmmo6Hs+rwaMM6IWKkbzr4yFfFvy2&#10;VSK9btuoEjMNp95SWbGs27xWywXUHULotTi1Af/QhQXtqOgZag0J2HvUf0BZLdBH36aR8LbybauF&#10;KhyIzWT8G5s3PQRVuJA4MZxliv8PVrzabZBpSXdH8jiwdEd3H7/++PDp9vP3229f2GSSNRpCrCl0&#10;5TZ42sWwwUx436LNf6LC9kXXw1lXtU9MkHP+dMaZIP98fjWfzTJgdckMGNML5S3LRsNjQtBdn1be&#10;Obo+j5MiLOxexnRM/JWQyxrHhoY/m01zBaABag0kMm0gStF1JTd6o+WNNiZnROy2K4NsB3kkyndq&#10;6EFYLrKG2B/jylEOg7pXIJ87ydIhkFaOpprnFqySnBlFjyBbJTKBNpfIhBpcZ/4STXoYR7JkoY/S&#10;Zmvr5aEoXvw0AkW407jmGbu/L9mXR7X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CFh2TG&#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11" name="自选图形 12"/>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2"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C6PV6B/wEAAPADAAAOAAAAZHJzL2Uyb0RvYy54bWyt&#10;U0uOEzEQ3SNxB8t70h/IEFrpzGJC2CAYaeAAFbfdbck/2Z50Z8cOcQZ2LLkD3GYkuAVlJ2RmgAVC&#10;9MJdZZefX72qWp5PWpEd90Fa09JqVlLCDbOdNH1L377ZPFpQEiKYDpQ1vKV7Huj56uGD5egaXtvB&#10;qo57giAmNKNr6RCja4oisIFrCDPruMFDYb2GiK7vi87DiOhaFXVZnhWj9Z3zlvEQcHd9OKSrjC8E&#10;Z/G1EIFHolqK3GJefV63aS1WS2h6D26Q7EgD/oGFBmnw0RPUGiKQay9/g9KSeRusiDNmdWGFkIzn&#10;HDCbqvwlm6sBHM+5oDjBnWQK/w+WvdpdeiI7rF1FiQGNNfr2/vP3dx9uPn69+fKJVHXSaHShwdAr&#10;d+mPXkAzJTwJr9MfUyFT1nV/0pVPkTDcrB6f1eXTOSUMzxZP5os6C1/c3nY+xBfcapKMlgplx4sB&#10;fFxzJlNrZW1h9zJEfB7v/YxPLwerZLeRSmXH99sL5ckOsOCb/CX+eOVemDJkbOmzeZ1IAfadUBDR&#10;1A6VCKbP7927Ee4Cl/n7E3AitoYwHAhkhBQGjZaRJ+2gGTh0z01H4t6h2AbHgiYymneUKI5TlKwc&#10;GUGqv4nE7JTBJFOVDnVJVpy2E8Ikc2u7PZb52nnZD6hvlamnE2yrrM5xBFLf3vUz6O2grn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MJWTNoAAAALAQAADwAAAAAAAAABACAAAAAiAAAAZHJzL2Rv&#10;d25yZXYueG1sUEsBAhQAFAAAAAgAh07iQLo9XoH/AQAA8AMAAA4AAAAAAAAAAQAgAAAAKQEAAGRy&#10;cy9lMm9Eb2MueG1sUEsFBgAAAAAGAAYAWQEAAJoFA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2562225</wp:posOffset>
                </wp:positionH>
                <wp:positionV relativeFrom="paragraph">
                  <wp:posOffset>5549265</wp:posOffset>
                </wp:positionV>
                <wp:extent cx="390525" cy="352425"/>
                <wp:effectExtent l="0" t="0" r="9525" b="9525"/>
                <wp:wrapNone/>
                <wp:docPr id="12" name="自选图形 13"/>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3" o:spid="_x0000_s1026" o:spt="109" type="#_x0000_t109" style="position:absolute;left:0pt;margin-left:201.75pt;margin-top:436.9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X+nSnLQBAAA4AwAADgAAAGRycy9lMm9Eb2MueG1s&#10;rVLNjtMwEL4j8Q6W7zRpShEbNd3DrsoFQaWFB3AdO7HkP429TXrjhngGbhx5B3ibleAtGDuhyy43&#10;RA6TGXvmm/m+8eZyNJocBQTlbEOXi5ISYblrle0a+v7d7tlLSkJktmXaWdHQkwj0cvv0yWbwtahc&#10;73QrgCCIDfXgG9rH6OuiCLwXhoWF88LipXRgWMQQuqIFNiC60UVVli+KwUHrwXERAp5eT5d0m/Gl&#10;FDy+lTKISHRDcbaYLWR7SLbYbljdAfO94vMY7B+mMExZbHqGumaRkVtQf0EZxcEFJ+OCO1M4KRUX&#10;mQOyWZaP2Nz0zIvMBcUJ/ixT+H+w/M1xD0S1uLuKEssM7ujHx68/P3y6+/z97tsXslwljQYfaky9&#10;8XuYo4BuIjxKMOmPVMiYdT2ddRVjJBwPVxflulpTwvFqta6eo48oxX2xhxBfCWdIchoqtRuuegZx&#10;Py02K8uOr0Ocyn6np77BadXulNY5gO5wpYEcGa57l7+504M0bcnQ0Is0U6qyLtVP0NriYIntxC95&#10;cTyMM+mDa08o160H1fU46DKjpyRcT2Y0P6W0/z/jDHr/4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JlVfbAAAACwEAAA8AAAAAAAAAAQAgAAAAIgAAAGRycy9kb3ducmV2LnhtbFBLAQIUABQA&#10;AAAIAIdO4kBf6dKc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1381125</wp:posOffset>
                </wp:positionH>
                <wp:positionV relativeFrom="paragraph">
                  <wp:posOffset>4749165</wp:posOffset>
                </wp:positionV>
                <wp:extent cx="400050" cy="304800"/>
                <wp:effectExtent l="0" t="0" r="0" b="0"/>
                <wp:wrapNone/>
                <wp:docPr id="13" name="自选图形 14"/>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4" o:spid="_x0000_s1026" o:spt="109" type="#_x0000_t109" style="position:absolute;left:0pt;margin-left:108.75pt;margin-top:373.9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uAVNqKMBAAAPAwAADgAAAGRycy9lMm9Eb2MueG1srVLN&#10;ThsxEL5X4h0s38k6IanoKhsOILhUbSTaB3C8dtaS/zQ22c2tt6rPwI1j3wHeBom+RcdOCAhuVS9j&#10;j2fmm/m+8fxssIZsJETtXUPHI0aJdMK32q0b+v3b5fEpJTFx13LjnWzoVkZ6tjj6MO9DLSe+86aV&#10;QBDExboPDe1SCnVVRdFJy+PIB+kwqDxYntCFddUC7xHdmmrC2Meq99AG8ELGiK8XuyBdFHylpEhf&#10;lYoyEdNQnC0VC8Wusq0Wc16vgYdOi/0Y/B+msFw7bHqAuuCJkxvQ76CsFuCjV2kkvK28UlrIwgHZ&#10;jNkbNtcdD7JwQXFiOMgU/x+s+LJZAtEt7u6EEsct7ujp5+8/P3493j483t+R8TRr1IdYY+p1WMLe&#10;i3jNhAcFNp9IhQxF1+1BVzkkIvBxyhibofoCQydsesqK7tVLcYCYrqS3JF8aqozvzzsOablbbFGW&#10;bz7HhM2x7Dk993X+UhtT1mgc6Rv6aTaZlYJDBCuMw8JMYjd2vqVhNey5rHy7RRVuAuh1h/3HmXJJ&#10;R9VLx/0PyWt97Zesl3+8+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nZJcH2AAAAAsBAAAPAAAA&#10;AAAAAAEAIAAAACIAAABkcnMvZG93bnJldi54bWxQSwECFAAUAAAACACHTuJAuAVNqKMBAAAPAwAA&#10;DgAAAAAAAAABACAAAAAnAQAAZHJzL2Uyb0RvYy54bWxQSwUGAAAAAAYABgBZAQAAPAU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14" name="自选图形 15"/>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5"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I/2qGbUBAAA4AwAADgAAAGRycy9lMm9Eb2MueG1s&#10;rVLNjtMwEL4j8Q6W7zRJaVg2arqHXZULgkoLD+A6dmPJfxp7m/TGDfEM3DjyDvA2K8FbMHZCl58b&#10;IofJjD3zzXzfeH01Gk2OAoJytqXVoqREWO46ZQ8tfftm++Q5JSEy2zHtrGjpSQR6tXn8aD34Rixd&#10;73QngCCIDc3gW9rH6JuiCLwXhoWF88LipXRgWMQQDkUHbEB0o4tlWT4rBgedB8dFCHh6M13STcaX&#10;UvD4WsogItEtxdlitpDtPtlis2bNAZjvFZ/HYP8whWHKYtMz1A2LjNyB+gvKKA4uOBkX3JnCSam4&#10;yByQTVX+wea2Z15kLihO8GeZwv+D5a+OOyCqw92tKLHM4I6+vf/8/d2H+49f7798IlWdNBp8aDD1&#10;1u9gjgK6ifAowaQ/UiFj1vV01lWMkXA8XJWX9UVNCcerpxfVCn1EKR6KPYT4QjhDktNSqd1w3TOI&#10;u2mxWVl2fBniVPYzPfUNTqtuq7TOARz21xrIkeG6t/mbO/2Wpi0ZWnpZL+uMbF2qn6C1xcES24lf&#10;8uK4H2fSe9edUK47D+rQ46BVRk9JuJ7MaH5Kaf+/xhn04cFv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I9ih2wAAAAsBAAAPAAAAAAAAAAEAIAAAACIAAABkcnMvZG93bnJldi54bWxQSwECFAAU&#10;AAAACACHTuJAI/2qGbUBAAA4AwAADgAAAAAAAAABACAAAAAqAQAAZHJzL2Uyb0RvYy54bWxQSwUG&#10;AAAAAAYABgBZAQAAUQU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15" name="自选图形 16"/>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6"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A5ayPDtQEAADgDAAAOAAAAZHJzL2Uyb0RvYy54bWyt&#10;Us1u1DAQviPxDpbvbDYr0tJosz20Wi4IVio8gNexE0v+09jdZG/cEM/AjSPvAG9TqbwFYydsW7gh&#10;cpjM2DPfzPeN15ej0eQgIChnG1oulpQIy12rbNfQD++3L15REiKzLdPOioYeRaCXm+fP1oOvxcr1&#10;TrcCCILYUA++oX2Mvi6KwHthWFg4LyxeSgeGRQyhK1pgA6IbXayWy7NicNB6cFyEgKfX0yXdZHwp&#10;BY/vpAwiEt1QnC1mC9nuky02a1Z3wHyv+DwG+4cpDFMWm56grllk5BbUX1BGcXDBybjgzhROSsVF&#10;5oBsyuUfbG565kXmguIEf5Ip/D9Y/vawA6Ja3F1FiWUGd3T/6dvPj5/vvvy4+/6VlGdJo8GHGlNv&#10;/A7mKKCbCI8STPojFTJmXY8nXcUYCcfDl+VFuUT1OV6tqvPyvEqYxUOxhxBfC2dIchoqtRuuegZx&#10;Ny02K8sOb0Kcyn6np77BadVuldY5gG5/pYEcGK57m7+505M0bcnQ0ItqVWVk61L9BK0tDpbYTvyS&#10;F8f9OJPeu/aIct16UF2Pg5YZPSXhejKj+Sml/T+OM+jDg9/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OxqzaAAAACwEAAA8AAAAAAAAAAQAgAAAAIgAAAGRycy9kb3ducmV2LnhtbFBLAQIUABQA&#10;AAAIAIdO4kA5ayPDtQEAADgDAAAOAAAAAAAAAAEAIAAAACkBAABkcnMvZTJvRG9jLnhtbFBLBQYA&#10;AAAABgAGAFkBAABQBQ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5482590</wp:posOffset>
                </wp:positionV>
                <wp:extent cx="0" cy="619125"/>
                <wp:effectExtent l="38100" t="0" r="38100" b="9525"/>
                <wp:wrapNone/>
                <wp:docPr id="16" name="自选图形 17"/>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00.25pt;margin-top:431.7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AyN4gg3gEAAJoDAAAOAAAAZHJzL2Uyb0RvYy54bWyt&#10;U0uOEzEQ3SNxB8t70ulIE5hWOrNIGDYIIgEHqNjubkv+qWzSyY4d4gzsWHIHuM1Iwy0oOyHhIzaI&#10;XlSXy6+eq57Li5u9NWynMGrvWl5PppwpJ7zUrm/5m9e3j55wFhM4CcY71fKDivxm+fDBYgyNmvnB&#10;G6mQEYmLzRhaPqQUmqqKYlAW4sQH5Wiz82gh0RL7SiKMxG5NNZtO59XoUQb0QsVI0fVxky8Lf9cp&#10;kV52XVSJmZZTbalYLHabbbVcQNMjhEGLUxnwD1VY0I4OPVOtIQF7i/oPKqsF+ui7NBHeVr7rtFCl&#10;B+qmnv7WzasBgiq9kDgxnGWK/49WvNhtkGlJdzfnzIGlO7p///nbuw93H7/effnE6sdZozHEhqAr&#10;t8HTKoYN5ob3Hdr8p1bYvuh6OOuq9omJY1BQdF5f17OrTFdd8gLG9Ex5y7LT8pgQdD+klXeOLs9j&#10;XWSF3fOYjok/EvKhxrGx5ddXxMoE0Ph0BhK5NlBD0fUlN3qj5a02JmdE7Lcrg2wHeSDKdyroF1g+&#10;ZA1xOOLKVoZBMyiQT51k6RBIKUczzXMJVknOjKInkL2CTKDNBZlQg+vNX9Ckh3EkS5b5KGz2tl4e&#10;it4lTgNQhDsNa56wn9cl+/Kk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DI3iCD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5053965</wp:posOffset>
                </wp:positionV>
                <wp:extent cx="647700" cy="0"/>
                <wp:effectExtent l="0" t="38100" r="0" b="38100"/>
                <wp:wrapNone/>
                <wp:docPr id="17" name="自选图形 1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x;margin-left:94.5pt;margin-top:397.9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pM+gRekBAACkAwAADgAAAGRycy9lMm9Eb2MueG1srVNL&#10;jhMxEN0jcQfLe9KdiJnMtNKZRcLAAkEk4AAVf7ot+SfbpJMdO8QZ2LHkDsxtRoJbTNmdyfARG0Qv&#10;LNtV9fzeq+rF1d5oshMhKmdbOp3UlAjLHFe2a+m7t9dPLiiJCSwH7axo6UFEerV8/Ggx+EbMXO80&#10;F4EgiI3N4Fvap+SbqoqsFwbixHlhMShdMJDwGLqKBxgQ3ehqVtfn1eAC98ExESPerscgXRZ8KQVL&#10;r6WMIhHdUuSWyhrKus1rtVxA0wXwvWJHGvAPLAwoi4+eoNaQgLwP6g8oo1hw0ck0Yc5UTkrFRNGA&#10;aqb1b2re9OBF0YLmRH+yKf4/WPZqtwlEcezdnBILBnv0/ePXHx8+3X6+uf32hUwvskeDjw2mruwm&#10;HE/Rb0IWvJfBEKmVf4EQxQIURfbF4cPJYbFPhOHl+dP5vMY+sPtQNSJkJB9iei6cIXnT0pgCqK5P&#10;K2ctttGFER12L2NCDlh4X5CLtSVDSy/PZmcIDjhIUkPCrfEoLdquMItOK36ttM4VMXTblQ5kB3k0&#10;ypeVIu4vafmRNcR+zCuhcWh6AfyZ5SQdPHpmcbpppmAEp0QL/BnyDgGhSaD0Q2YKCmyn/5KNz2uL&#10;LLLho8V5t3X8UJwv9zgKhedxbPOs/Xwu1Q8/1/I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XBs&#10;HtgAAAALAQAADwAAAAAAAAABACAAAAAiAAAAZHJzL2Rvd25yZXYueG1sUEsBAhQAFAAAAAgAh07i&#10;QKTPoEXpAQAApAMAAA4AAAAAAAAAAQAgAAAAJwEAAGRycy9lMm9Eb2MueG1sUEsFBgAAAAAGAAYA&#10;WQEAAII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4634865</wp:posOffset>
                </wp:positionV>
                <wp:extent cx="1352550" cy="847725"/>
                <wp:effectExtent l="8890" t="5715" r="10160" b="22860"/>
                <wp:wrapNone/>
                <wp:docPr id="18" name="自选图形 19"/>
                <wp:cNvGraphicFramePr/>
                <a:graphic xmlns:a="http://schemas.openxmlformats.org/drawingml/2006/main">
                  <a:graphicData uri="http://schemas.microsoft.com/office/word/2010/wordprocessingShape">
                    <wps:wsp>
                      <wps:cNvSpPr/>
                      <wps:spPr>
                        <a:xfrm>
                          <a:off x="0" y="0"/>
                          <a:ext cx="1352550" cy="8477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19" o:spid="_x0000_s1026" o:spt="110" type="#_x0000_t110" style="position:absolute;left:0pt;margin-left:147pt;margin-top:364.95pt;height:66.75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mRBFWPwBAADwAwAADgAAAGRycy9lMm9Eb2MueG1s&#10;rVPNbhMxEL4j8Q6W72SzgdB2lU0PDeGCoFLhASb+2bXkP9ludnPjhngGbhx5B/o2leAtGDshbYED&#10;QuzBO+MZf/7mG8/ifDSabEWIytmW1pMpJcIyx5XtWvru7frJKSUxgeWgnRUt3YlIz5ePHy0G34iZ&#10;653mIhAEsbEZfEv7lHxTVZH1wkCcOC8sBqULBhK6oat4gAHRja5m0+nzanCB++CYiBF3V/sgXRZ8&#10;KQVLb6SMIhHdUuSWyhrKuslrtVxA0wXwvWIHGvAPLAwoi5ceoVaQgFwH9RuUUSy46GSaMGcqJ6Vi&#10;otSA1dTTX6q56sGLUguKE/1Rpvj/YNnr7WUgimPvsFMWDPbo24cv399/vP10c/v1M6nPskaDjw2m&#10;XvnLcPAimrngUQaT/1gKGYuuu6OuYkyE4Wb9dD6bz1F+hrHTZycns3kGre5O+xDTS+EMyUZLpXbD&#10;RQ8hrQRT+WkVbWH7Kqb9uZ/5+ebotOJrpXVxQre50IFsARu+Lt/hqgdp2pKhpWdIC0kBvjupIaFp&#10;PCoRbVfue3Ai3geelu9PwJnYCmK/J1AQcho0RiURitUL4C8sJ2nnUWyLY0EzGSM4JVrgFGWrZCZQ&#10;+m8yUUhtUc/cpX1fspXGzYgw2dw4vsM2X/uguh71rQv1HMFnVRpxGIH8bu/7BfRuUJc/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Y7tPbAAAACwEAAA8AAAAAAAAAAQAgAAAAIgAAAGRycy9kb3du&#10;cmV2LnhtbFBLAQIUABQAAAAIAIdO4kCZEEVY/AEAAPADAAAOAAAAAAAAAAEAIAAAACoBAABkcnMv&#10;ZTJvRG9jLnhtbFBLBQYAAAAABgAGAFkBAACYBQ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r>
        <w:rPr>
          <w:sz w:val="32"/>
          <w:szCs w:val="32"/>
        </w:rPr>
        <mc:AlternateContent>
          <mc:Choice Requires="wps">
            <w:drawing>
              <wp:anchor distT="0" distB="0" distL="114300" distR="114300" simplePos="0" relativeHeight="251672576" behindDoc="0" locked="0" layoutInCell="1" allowOverlap="1">
                <wp:simplePos x="0" y="0"/>
                <wp:positionH relativeFrom="column">
                  <wp:posOffset>2543175</wp:posOffset>
                </wp:positionH>
                <wp:positionV relativeFrom="paragraph">
                  <wp:posOffset>4034790</wp:posOffset>
                </wp:positionV>
                <wp:extent cx="0" cy="619125"/>
                <wp:effectExtent l="38100" t="0" r="38100" b="9525"/>
                <wp:wrapNone/>
                <wp:docPr id="19" name="自选图形 20"/>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200.25pt;margin-top:317.7pt;height:48.75pt;width:0pt;z-index:251672576;mso-width-relative:page;mso-height-relative:page;" filled="f" stroked="t" coordsize="21600,21600" o:gfxdata="UEsDBAoAAAAAAIdO4kAAAAAAAAAAAAAAAAAEAAAAZHJzL1BLAwQUAAAACACHTuJAvOZIbNoAAAAL&#10;AQAADwAAAGRycy9kb3ducmV2LnhtbE2Py07DMBBF90j8gzVI7KjdV6Ahk0pQIbIBiRYhlm48xBHx&#10;OIrdF1+PEQtYzszRnXOL5dF1Yk9DaD0jjEcKBHHtTcsNwuvm4eoGRIiaje48E8KJAizL87NC58Yf&#10;+IX269iIFMIh1wg2xj6XMtSWnA4j3xOn24cfnI5pHBppBn1I4a6TE6Uy6XTL6YPVPd1bqj/XO4cQ&#10;V+8nm73Vd4v2efP4lLVfVVWtEC8vxuoWRKRj/IPhRz+pQ5mctn7HJogOYabUPKEI2XQ+A5GI380W&#10;4Xo6WYAsC/m/Q/kNUEsDBBQAAAAIAIdO4kD/xWOz3AEAAJoDAAAOAAAAZHJzL2Uyb0RvYy54bWyt&#10;U0uOEzEQ3SNxB8t70ulIMyJROrNIGDYIIgEHqNjubkv+qWzSyY4d4gzsWHIHuM1IcAvK7pAwg9gg&#10;elFdLlc9Vz0/L28O1rC9wqi9a3g9mXKmnPBSu67hb9/cPnnKWUzgJBjvVMOPKvKb1eNHyyEs1Mz3&#10;3kiFjEBcXAyh4X1KYVFVUfTKQpz4oBxtth4tJFpiV0mEgdCtqWbT6XU1eJQBvVAxUnQzbvJVwW9b&#10;JdKrto0qMdNw6i0Vi8Xusq1WS1h0CKHX4tQG/EMXFrSjQ89QG0jA3qH+A8pqgT76Nk2Et5VvWy1U&#10;mYGmqacPpnndQ1BlFiInhjNN8f/Bipf7LTIt6e7mnDmwdEffP3z58f7j3advd18/s1nhaAhxQalr&#10;t0ViLK9i2GIe+NCizX8ahR0Kr8czr+qQmBiDgqLX9byeXWXKq0tdwJieK29ZdhoeE4Lu+rT2ztHl&#10;eawLrbB/EdNY+KsgH2ocGxo+vyJUJoDk0xpI5NpAA0XXldrojZa32phcEbHbrQ2yPWRBlO/U0L20&#10;fMgGYj/mla1RKr0C+cxJlo6BmHKkaZ5bsEpyZhQ9gewVUSXQ5pKZUIPrzF+yiQ/jiJYLsdnbeXks&#10;fJc4CaAQdxJrVtjv61J9eVK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zmSGzaAAAACwEAAA8A&#10;AAAAAAAAAQAgAAAAIgAAAGRycy9kb3ducmV2LnhtbFBLAQIUABQAAAAIAIdO4kD/xWOz3AEAAJoD&#10;AAAOAAAAAAAAAAEAIAAAACkBAABkcnMvZTJvRG9jLnhtbFBLBQYAAAAABgAGAFkBAAB3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1619250</wp:posOffset>
                </wp:positionH>
                <wp:positionV relativeFrom="paragraph">
                  <wp:posOffset>3710940</wp:posOffset>
                </wp:positionV>
                <wp:extent cx="2009775" cy="323850"/>
                <wp:effectExtent l="5080" t="4445" r="4445" b="14605"/>
                <wp:wrapNone/>
                <wp:docPr id="20" name="自选图形 21"/>
                <wp:cNvGraphicFramePr/>
                <a:graphic xmlns:a="http://schemas.openxmlformats.org/drawingml/2006/main">
                  <a:graphicData uri="http://schemas.microsoft.com/office/word/2010/wordprocessingShape">
                    <wps:wsp>
                      <wps:cNvSpPr/>
                      <wps:spPr>
                        <a:xfrm>
                          <a:off x="0" y="0"/>
                          <a:ext cx="2009775"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3、</w:t>
                            </w:r>
                            <w:r>
                              <w:rPr>
                                <w:rFonts w:hint="eastAsia"/>
                                <w:lang w:eastAsia="zh-CN"/>
                              </w:rPr>
                              <w:t>审查（</w:t>
                            </w:r>
                            <w:r>
                              <w:rPr>
                                <w:rFonts w:hint="eastAsia"/>
                                <w:lang w:val="en-US" w:eastAsia="zh-CN"/>
                              </w:rPr>
                              <w:t>20个工作日</w:t>
                            </w:r>
                            <w:r>
                              <w:rPr>
                                <w:rFonts w:hint="eastAsia"/>
                                <w:lang w:eastAsia="zh-CN"/>
                              </w:rPr>
                              <w:t>）</w:t>
                            </w:r>
                          </w:p>
                        </w:txbxContent>
                      </wps:txbx>
                      <wps:bodyPr upright="1"/>
                    </wps:wsp>
                  </a:graphicData>
                </a:graphic>
              </wp:anchor>
            </w:drawing>
          </mc:Choice>
          <mc:Fallback>
            <w:pict>
              <v:shape id="自选图形 21" o:spid="_x0000_s1026" o:spt="176" type="#_x0000_t176" style="position:absolute;left:0pt;margin-left:127.5pt;margin-top:292.2pt;height:25.5pt;width:158.25pt;z-index:251663360;mso-width-relative:page;mso-height-relative:page;" fillcolor="#FFFFFF" filled="t" stroked="t" coordsize="21600,21600" o:gfxdata="UEsDBAoAAAAAAIdO4kAAAAAAAAAAAAAAAAAEAAAAZHJzL1BLAwQUAAAACACHTuJAvhdyA9kAAAAL&#10;AQAADwAAAGRycy9kb3ducmV2LnhtbE2PQU+EMBSE7yb+h+aZeHMLu5RlkcfGaPTkRdzEa6FdINJX&#10;QguL/nrrSY+Tmcx8UxxXM7BFT663hBBvImCaGqt6ahFO7893GTDnJSk5WNIIX9rBsby+KmSu7IXe&#10;9FL5loUScrlE6Lwfc85d02kj3caOmoJ3tpORPsip5WqSl1BuBr6NopQb2VNY6OSoHzvdfFazQVhf&#10;v+vD/BI3le+ydP+xW54eThzx9iaO7oF5vfq/MPziB3QoA1NtZ1KODQhbIcIXjyCyJAEWEmIfC2A1&#10;QroTCfCy4P8/lD9QSwMEFAAAAAgAh07iQNLhTjsBAgAA+AMAAA4AAABkcnMvZTJvRG9jLnhtbK1T&#10;y24TMRTdI/EPlvdkkqlC21EmFWoIGwSVCh9w48eMJb9ku5nJjh3iG9ix5B/gbyrBX3DthLQFFggx&#10;C8+1fe/xOefai4vRaLIVISpnWzqbTCkRljmubNfSt2/WT84oiQksB+2saOlORHqxfPxoMfhG1K53&#10;motAEMTGZvAt7VPyTVVF1gsDceK8sLgpXTCQcBq6igcYEN3oqp5On1aDC9wHx0SMuLrab9JlwZdS&#10;sPRayigS0S1FbqmMoYybPFbLBTRdAN8rdqAB/8DCgLJ46BFqBQnITVC/QRnFgotOpglzpnJSKiaK&#10;BlQzm/6i5roHL4oWNCf6o03x/8GyV9urQBRvaY32WDDYo2/vP39/9+H249fbL59IPcseDT42mHrt&#10;r8JhFjHMgkcZTP6jFDIWX3dHX8WYCMNFbNT56emcEoZ7J/XJ2bwYX91V+xDTC+EMyUFLpXbDZQ8h&#10;PdNJBAtJXO1bXDyG7cuYkAbW/6zLDKLTiq+V1mUSus2lDmQL2Ph1+bIOLHmQpi0ZWno+rzM5wPsn&#10;NSQMjUdHou3KeQ8q4n3gafn+BJyJrSD2ewIFIadBYxQqKlEvgD+3nKSdR9MtPg+ayRjBKdECX1OO&#10;SmYCpf8mE9VpiyJzt/b9yVEaNyPC5HDj+A7bfeOD6nr0ufS2pOP1Ku4cnkK+v/fnBfTuwS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4XcgPZAAAACwEAAA8AAAAAAAAAAQAgAAAAIgAAAGRycy9k&#10;b3ducmV2LnhtbFBLAQIUABQAAAAIAIdO4kDS4U47AQIAAPgDAAAOAAAAAAAAAAEAIAAAACgBAABk&#10;cnMvZTJvRG9jLnhtbFBLBQYAAAAABgAGAFkBAACbBQAAAAA=&#10;">
                <v:fill on="t" focussize="0,0"/>
                <v:stroke color="#000000" joinstyle="miter"/>
                <v:imagedata o:title=""/>
                <o:lock v:ext="edit" aspectratio="f"/>
                <v:textbox>
                  <w:txbxContent>
                    <w:p>
                      <w:r>
                        <w:rPr>
                          <w:rFonts w:hint="eastAsia"/>
                        </w:rPr>
                        <w:t>3、</w:t>
                      </w:r>
                      <w:r>
                        <w:rPr>
                          <w:rFonts w:hint="eastAsia"/>
                          <w:lang w:eastAsia="zh-CN"/>
                        </w:rPr>
                        <w:t>审查（</w:t>
                      </w:r>
                      <w:r>
                        <w:rPr>
                          <w:rFonts w:hint="eastAsia"/>
                          <w:lang w:val="en-US" w:eastAsia="zh-CN"/>
                        </w:rPr>
                        <w:t>20个工作日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21"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C/kBgD3QEAAJoDAAAOAAAAZHJzL2Uyb0RvYy54bWyt&#10;U0uOEzEQ3SNxB8t70umWZsS00plFwrBBEAk4QMV2d1vyTy6TTnbsEGdgx5I7wG1GgltQdkLCR2wQ&#10;vagul189Vz2XF7d7a9hORdTedbyezTlTTnip3dDx16/uHj3mDBM4CcY71fGDQn67fPhgMYVWNX70&#10;RqrIiMRhO4WOjymFtqpQjMoCznxQjjZ7Hy0kWsahkhEmYremaubz62ryUYbohUKk6Pq4yZeFv++V&#10;SC/6HlVipuNUWyo2FrvNtlouoB0ihFGLUxnwD1VY0I4OPVOtIQF7E/UfVFaL6NH3aSa8rXzfa6FK&#10;D9RNPf+tm5cjBFV6IXEwnGXC/0crnu82kWnZ8abmzIGlO/r67tO3t+/vP3y5//yRNU3WaArYEnTl&#10;NvG0wrCJueF9H23+UytsX3Q9nHVV+8TEMSgoel3f1M1VpqsueSFieqq8ZdnpOKYIehjTyjtHl+dj&#10;XWSF3TNMx8QfCflQ49jU8ZsrYmUCaHx6A4lcG6ghdEPJRW+0vNPG5AyMw3ZlIttBHojynQr6BZYP&#10;WQOOR1zZyjBoRwXyiZMsHQIp5WimeS7BKsmZUfQEsleQCbS5IFPU4AbzFzTpYRzJkmU+Cpu9rZeH&#10;oneJ0wAU4U7Dmifs53XJvjyp5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JHM72gAAAAsBAAAP&#10;AAAAAAAAAAEAIAAAACIAAABkcnMvZG93bnJldi54bWxQSwECFAAUAAAACACHTuJAv5AYA90BAACa&#10;AwAADgAAAAAAAAABACAAAAApAQAAZHJzL2Uyb0RvYy54bWxQSwUGAAAAAAYABgBZAQAAeA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22"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AeUg5++wEAAO8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WhVUWJAY4++vf/8/d2H249fb798ItXTpNHgQo2h&#10;127rT15AMxU8Cq/TH0shY9b1cNaVj5Ew3Kyq+XwxQ/kZnl0sytnFLIEWd7edD/EFt5oko6FC2eGq&#10;Bx+3x85maWH/MsTjtZ/hKXGwSrYbqVR2fLe7Up7sAfu9yd8p04MwZcjQ0MWsmiEnwGcnFEQ0tUMh&#10;gulyvgc3wn3gMn9/Ak7E1hD6I4GMkMKg1jJyn62eQ/vctCQeHGptcCpoIqN5S4niOETJypERpPqb&#10;SNRRGZQzNenYlmTFcTciTDJ3tj1gl2+cl12P8k4z9XSCryr34TQB6dne9zPo3Zyu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4kuB2gAAAAsBAAAPAAAAAAAAAAEAIAAAACIAAABkcnMvZG93bnJl&#10;di54bWxQSwECFAAUAAAACACHTuJAHlIOfvsBAADvAwAADgAAAAAAAAABACAAAAApAQAAZHJzL2Uy&#10;b0RvYy54bWxQSwUGAAAAAAYABgBZAQAAlgU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v:textbox>
              </v:shape>
            </w:pict>
          </mc:Fallback>
        </mc:AlternateContent>
      </w:r>
    </w:p>
    <w:p>
      <w:pPr>
        <w:numPr>
          <w:ilvl w:val="0"/>
          <w:numId w:val="0"/>
        </w:numPr>
        <w:rPr>
          <w:rFonts w:hint="eastAsia" w:ascii="宋体" w:hAnsi="宋体" w:eastAsia="宋体"/>
          <w:b/>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wordWrap w:val="0"/>
      <w:ind w:right="0" w:rightChars="0"/>
      <w:rPr>
        <w:rStyle w:val="8"/>
        <w:rFonts w:hint="eastAsia"/>
        <w:sz w:val="24"/>
        <w:szCs w:val="24"/>
      </w:rPr>
    </w:pPr>
    <w:r>
      <w:rPr>
        <w:rStyle w:val="8"/>
        <w:rFonts w:hint="eastAsia"/>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2</w:t>
    </w:r>
    <w:r>
      <w:rPr>
        <w:rStyle w:val="8"/>
        <w:sz w:val="24"/>
        <w:szCs w:val="24"/>
      </w:rPr>
      <w:fldChar w:fldCharType="end"/>
    </w:r>
    <w:r>
      <w:rPr>
        <w:rStyle w:val="8"/>
        <w:rFonts w:hint="eastAsia"/>
        <w:sz w:val="24"/>
        <w:szCs w:val="24"/>
      </w:rPr>
      <w:t xml:space="preserve"> —</w:t>
    </w:r>
  </w:p>
  <w:p>
    <w:pPr>
      <w:pStyle w:val="3"/>
      <w:ind w:right="360" w:rightChars="0" w:firstLine="360"/>
      <w:rPr>
        <w:rFonts w:hint="eastAsia"/>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18"/>
    <w:rsid w:val="00042CB2"/>
    <w:rsid w:val="003B3098"/>
    <w:rsid w:val="005073A0"/>
    <w:rsid w:val="006A0E21"/>
    <w:rsid w:val="00801418"/>
    <w:rsid w:val="00B00133"/>
    <w:rsid w:val="00B17986"/>
    <w:rsid w:val="00B32166"/>
    <w:rsid w:val="00B558A6"/>
    <w:rsid w:val="00CA477F"/>
    <w:rsid w:val="00D86787"/>
    <w:rsid w:val="00F90A93"/>
    <w:rsid w:val="03F91C1A"/>
    <w:rsid w:val="04A93144"/>
    <w:rsid w:val="04C54806"/>
    <w:rsid w:val="05025BF4"/>
    <w:rsid w:val="05962547"/>
    <w:rsid w:val="19E82ED3"/>
    <w:rsid w:val="1C1744D2"/>
    <w:rsid w:val="1F59005E"/>
    <w:rsid w:val="22FE08E4"/>
    <w:rsid w:val="2324428B"/>
    <w:rsid w:val="237B1C99"/>
    <w:rsid w:val="270F248E"/>
    <w:rsid w:val="273F42A6"/>
    <w:rsid w:val="2A6B07CF"/>
    <w:rsid w:val="2DE30400"/>
    <w:rsid w:val="2F562C06"/>
    <w:rsid w:val="31C95269"/>
    <w:rsid w:val="37B066EE"/>
    <w:rsid w:val="37FF6EAC"/>
    <w:rsid w:val="39412611"/>
    <w:rsid w:val="3E216439"/>
    <w:rsid w:val="3FCE178C"/>
    <w:rsid w:val="46C336FD"/>
    <w:rsid w:val="47AF5F6A"/>
    <w:rsid w:val="507B23C5"/>
    <w:rsid w:val="5147506D"/>
    <w:rsid w:val="577A411F"/>
    <w:rsid w:val="5DE4787E"/>
    <w:rsid w:val="60ED4659"/>
    <w:rsid w:val="63C968A1"/>
    <w:rsid w:val="67A6505F"/>
    <w:rsid w:val="6C05661A"/>
    <w:rsid w:val="6C6A6A19"/>
    <w:rsid w:val="6EC47FAF"/>
    <w:rsid w:val="70E42863"/>
    <w:rsid w:val="7A3A16D3"/>
    <w:rsid w:val="7A56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unhideWhenUsed/>
    <w:qFormat/>
    <w:uiPriority w:val="99"/>
    <w:rPr>
      <w:rFonts w:ascii="Times New Roman" w:hAnsi="Times New Roman" w:eastAsia="宋体"/>
      <w:sz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147</Words>
  <Characters>838</Characters>
  <Lines>6</Lines>
  <Paragraphs>1</Paragraphs>
  <TotalTime>0</TotalTime>
  <ScaleCrop>false</ScaleCrop>
  <LinksUpToDate>false</LinksUpToDate>
  <CharactersWithSpaces>984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2016-05-16T01:31:00Z</dcterms:created>
  <dc:creator>l</dc:creator>
  <cp:lastModifiedBy>spb</cp:lastModifiedBy>
  <dcterms:modified xsi:type="dcterms:W3CDTF">2019-07-29T08:51:59Z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