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bCs/>
          <w:sz w:val="44"/>
          <w:szCs w:val="44"/>
        </w:rPr>
      </w:pPr>
    </w:p>
    <w:p>
      <w:pPr>
        <w:spacing w:line="4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沈阳市应急管理局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2020</w:t>
      </w:r>
      <w:r>
        <w:rPr>
          <w:rFonts w:hint="eastAsia"/>
          <w:b/>
          <w:bCs/>
          <w:sz w:val="44"/>
          <w:szCs w:val="44"/>
        </w:rPr>
        <w:t>年度冬春救助资金发放情况</w:t>
      </w:r>
    </w:p>
    <w:p>
      <w:pPr>
        <w:spacing w:line="480" w:lineRule="exact"/>
        <w:rPr>
          <w:sz w:val="44"/>
          <w:szCs w:val="44"/>
        </w:rPr>
      </w:pPr>
      <w:bookmarkStart w:id="0" w:name="_GoBack"/>
      <w:bookmarkEnd w:id="0"/>
    </w:p>
    <w:p>
      <w:pPr>
        <w:spacing w:line="480" w:lineRule="exact"/>
        <w:ind w:firstLine="62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1"/>
          <w:w w:val="99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Cs/>
          <w:color w:val="000000"/>
          <w:spacing w:val="-1"/>
          <w:w w:val="99"/>
          <w:kern w:val="0"/>
          <w:sz w:val="32"/>
          <w:szCs w:val="32"/>
        </w:rPr>
        <w:t>年，沈阳市法库县遭受干旱自然灾害，给人民群众财产和经济社会发展造成较大影响，特别是部分乡镇遭受疫情和灾情双重冲击，受灾群众今冬明春期间基本生活面临困难</w:t>
      </w:r>
      <w:r>
        <w:rPr>
          <w:rFonts w:hint="eastAsia" w:ascii="仿宋_GB2312" w:hAnsi="仿宋_GB2312" w:eastAsia="仿宋_GB2312" w:cs="仿宋_GB2312"/>
          <w:bCs/>
          <w:color w:val="000000"/>
          <w:spacing w:val="-1"/>
          <w:w w:val="9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任意多边形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rect l="0" t="0" r="0" b="0"/>
                          <a:pathLst>
                            <a:path w="7355" h="2455">
                              <a:moveTo>
                                <a:pt x="75" y="2375"/>
                              </a:moveTo>
                              <a:lnTo>
                                <a:pt x="7280" y="2375"/>
                              </a:lnTo>
                              <a:lnTo>
                                <a:pt x="7280" y="70"/>
                              </a:lnTo>
                              <a:lnTo>
                                <a:pt x="75" y="70"/>
                              </a:lnTo>
                              <a:lnTo>
                                <a:pt x="75" y="2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pt;margin-top:0pt;height:50pt;width:50pt;visibility:hidden;z-index:251659264;mso-width-relative:page;mso-height-relative:page;" fillcolor="#FFFFFF" filled="t" stroked="t" coordsize="7355,2455" o:gfxdata="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Xmaxb88AAAAFAQAADwAAAAAA&#10;AAABACAAAAAiAAAAZHJzL2Rvd25yZXYueG1sUEsBAhQAFAAAAAgAh07iQIeXsLuOAgAAxQUAAA4A&#10;AAAAAAAAAQAgAAAAHgEAAGRycy9lMm9Eb2MueG1sUEsFBgAAAAAGAAYAWQEAAB4GAAAAAA==&#10;" path="m75,2375l7280,2375,7280,70,75,70,75,2375xe">
                <v:path textboxrect="0,0,7355,2455"/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color w:val="000000"/>
          <w:spacing w:val="-1"/>
          <w:w w:val="9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9438640</wp:posOffset>
                </wp:positionV>
                <wp:extent cx="934085" cy="311785"/>
                <wp:effectExtent l="1270" t="3810" r="0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31178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/>
                          <a:rect l="0" t="0" r="0" b="0"/>
                          <a:pathLst>
                            <a:path w="21600" h="21600">
                              <a:moveTo>
                                <a:pt x="75" y="2375"/>
                              </a:moveTo>
                              <a:lnTo>
                                <a:pt x="7280" y="2375"/>
                              </a:lnTo>
                              <a:lnTo>
                                <a:pt x="7280" y="70"/>
                              </a:lnTo>
                              <a:lnTo>
                                <a:pt x="75" y="70"/>
                              </a:lnTo>
                              <a:lnTo>
                                <a:pt x="75" y="23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 w="9525" cap="rnd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9.7pt;margin-top:743.2pt;height:24.55pt;width:73.55pt;mso-position-horizontal-relative:page;mso-position-vertical-relative:page;z-index:-251658240;mso-width-relative:page;mso-height-relative:page;" fillcolor="#000000" filled="t" stroked="t" coordsize="21600,21600" o:gfxdata="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0UXM&#10;mNkAAAANAQAADwAAAAAAAAABACAAAAAiAAAAZHJzL2Rvd25yZXYueG1sUEsBAhQAFAAAAAgAh07i&#10;QLGtsxmTAgAA2AUAAA4AAAAAAAAAAQAgAAAAKAEAAGRycy9lMm9Eb2MueG1sUEsFBgAAAAAGAAYA&#10;WQEAAC0GAAAAAA==&#10;" path="m75,2375l7280,2375,7280,70,75,70,75,2375xe">
                <v:path textboxrect="0,0,21600,21600"/>
                <v:fill on="t" opacity="0f" focussize="0,0"/>
                <v:stroke color="#FFFFFF" joinstyle="miter" endcap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color w:val="000000"/>
          <w:spacing w:val="-1"/>
          <w:w w:val="99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按照《省应急厅 省民政厅 省财政厅 省扶贫办关于组织开展冬春救助工作的通知》（辽应急发〔2020〕26号）要求，</w:t>
      </w:r>
      <w:r>
        <w:rPr>
          <w:rFonts w:hint="eastAsia" w:ascii="仿宋_GB2312" w:hAnsi="仿宋_GB2312" w:eastAsia="仿宋_GB2312" w:cs="仿宋_GB2312"/>
          <w:bCs/>
          <w:color w:val="000000"/>
          <w:spacing w:val="-1"/>
          <w:w w:val="99"/>
          <w:kern w:val="0"/>
          <w:sz w:val="32"/>
          <w:szCs w:val="32"/>
        </w:rPr>
        <w:t>我市立即开展冬春救助人员信息收集、统计等相关工作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并结合我市实际情况，与市财政局共同向省应急管理厅、省财政厅申请冬春生活救助资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2020年12月25日，辽宁省财政厅、省应急管理厅下拨我市中央财政自然灾害救灾资金14万元，专项用于受灾群众冬春期间口粮、衣被、取暖等困难补助。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2020年12月29日，市财政局已将冬春救助资金拨付至法库县。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2021年1月21日，法库县财政局依据救助人员名单，通过一卡通下发至受灾群众手中。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沈阳市应急管理局</w:t>
      </w:r>
    </w:p>
    <w:p>
      <w:pPr>
        <w:spacing w:line="48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74B61"/>
    <w:rsid w:val="0008277A"/>
    <w:rsid w:val="00305E87"/>
    <w:rsid w:val="004157CE"/>
    <w:rsid w:val="004168E9"/>
    <w:rsid w:val="009E59F3"/>
    <w:rsid w:val="0D401B63"/>
    <w:rsid w:val="233D073E"/>
    <w:rsid w:val="35141C8D"/>
    <w:rsid w:val="56521F8B"/>
    <w:rsid w:val="65F74B61"/>
    <w:rsid w:val="76A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682</Characters>
  <Lines>5</Lines>
  <Paragraphs>1</Paragraphs>
  <TotalTime>8</TotalTime>
  <ScaleCrop>false</ScaleCrop>
  <LinksUpToDate>false</LinksUpToDate>
  <CharactersWithSpaces>800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2021-01-08T02:08:00Z</dcterms:created>
  <dc:creator>赵重超</dc:creator>
  <cp:lastModifiedBy>赵重超</cp:lastModifiedBy>
  <dcterms:modified xsi:type="dcterms:W3CDTF">2021-09-23T07:27:03Z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