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沈阳</w:t>
      </w:r>
      <w:r>
        <w:rPr>
          <w:rFonts w:hint="eastAsia" w:ascii="宋体" w:hAnsi="宋体" w:eastAsia="宋体" w:cs="宋体"/>
          <w:b/>
          <w:bCs/>
          <w:sz w:val="44"/>
          <w:szCs w:val="44"/>
        </w:rPr>
        <w:t xml:space="preserve">市应急管理局 </w:t>
      </w:r>
      <w:r>
        <w:rPr>
          <w:rFonts w:hint="eastAsia" w:ascii="宋体" w:hAnsi="宋体" w:eastAsia="宋体" w:cs="宋体"/>
          <w:b/>
          <w:bCs/>
          <w:sz w:val="44"/>
          <w:szCs w:val="44"/>
          <w:lang w:eastAsia="zh-CN"/>
        </w:rPr>
        <w:t>沈阳</w:t>
      </w:r>
      <w:r>
        <w:rPr>
          <w:rFonts w:hint="eastAsia" w:ascii="宋体" w:hAnsi="宋体" w:eastAsia="宋体" w:cs="宋体"/>
          <w:b/>
          <w:bCs/>
          <w:sz w:val="44"/>
          <w:szCs w:val="44"/>
        </w:rPr>
        <w:t>市自然资源局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关于</w:t>
      </w:r>
      <w:r>
        <w:rPr>
          <w:rFonts w:hint="eastAsia" w:ascii="宋体" w:hAnsi="宋体" w:eastAsia="宋体" w:cs="宋体"/>
          <w:b/>
          <w:bCs/>
          <w:sz w:val="44"/>
          <w:szCs w:val="44"/>
          <w:lang w:eastAsia="zh-CN"/>
        </w:rPr>
        <w:t>印发《</w:t>
      </w:r>
      <w:r>
        <w:rPr>
          <w:rFonts w:hint="default" w:ascii="宋体" w:hAnsi="宋体" w:cs="宋体"/>
          <w:b/>
          <w:bCs/>
          <w:sz w:val="44"/>
          <w:szCs w:val="44"/>
          <w:lang w:val="en" w:eastAsia="zh-CN"/>
        </w:rPr>
        <w:t>2023</w:t>
      </w:r>
      <w:r>
        <w:rPr>
          <w:rFonts w:hint="eastAsia" w:ascii="宋体" w:hAnsi="宋体" w:eastAsia="宋体" w:cs="宋体"/>
          <w:b/>
          <w:bCs/>
          <w:sz w:val="44"/>
          <w:szCs w:val="44"/>
          <w:lang w:val="en-US" w:eastAsia="zh-CN"/>
        </w:rPr>
        <w:t>年汛期</w:t>
      </w:r>
      <w:r>
        <w:rPr>
          <w:rFonts w:hint="eastAsia" w:ascii="宋体" w:hAnsi="宋体" w:eastAsia="宋体" w:cs="宋体"/>
          <w:b/>
          <w:bCs/>
          <w:sz w:val="44"/>
          <w:szCs w:val="44"/>
        </w:rPr>
        <w:t>地质灾害应急</w:t>
      </w:r>
      <w:r>
        <w:rPr>
          <w:rFonts w:hint="eastAsia" w:ascii="宋体" w:hAnsi="宋体" w:eastAsia="宋体" w:cs="宋体"/>
          <w:b/>
          <w:bCs/>
          <w:sz w:val="44"/>
          <w:szCs w:val="44"/>
          <w:lang w:eastAsia="zh-CN"/>
        </w:rPr>
        <w:t>处置</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工作方案》</w:t>
      </w:r>
      <w:r>
        <w:rPr>
          <w:rFonts w:hint="eastAsia" w:ascii="宋体" w:hAnsi="宋体" w:eastAsia="宋体" w:cs="宋体"/>
          <w:b/>
          <w:bCs/>
          <w:sz w:val="44"/>
          <w:szCs w:val="44"/>
        </w:rPr>
        <w:t>的通知</w:t>
      </w:r>
      <w:r>
        <w:rPr>
          <w:rFonts w:hint="eastAsia" w:ascii="宋体" w:hAnsi="宋体" w:eastAsia="宋体" w:cs="宋体"/>
          <w:b/>
          <w:bCs/>
          <w:sz w:val="44"/>
          <w:szCs w:val="44"/>
          <w:lang w:eastAsia="zh-CN"/>
        </w:rPr>
        <w:t>（政策解读）</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bCs/>
          <w:sz w:val="32"/>
          <w:szCs w:val="32"/>
          <w:lang w:val="en-US" w:eastAsia="zh-CN"/>
        </w:rPr>
      </w:pPr>
      <w:r>
        <w:rPr>
          <w:rFonts w:hint="eastAsia" w:ascii="黑体" w:hAnsi="黑体" w:eastAsia="黑体"/>
          <w:bCs/>
          <w:sz w:val="32"/>
          <w:szCs w:val="32"/>
          <w:lang w:val="en-US" w:eastAsia="zh-CN"/>
        </w:rPr>
        <w:t>一、方案出台背景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为</w:t>
      </w:r>
      <w:r>
        <w:rPr>
          <w:rFonts w:hint="eastAsia" w:ascii="仿宋_GB2312" w:eastAsia="仿宋_GB2312"/>
          <w:sz w:val="32"/>
          <w:szCs w:val="32"/>
          <w:lang w:eastAsia="zh-CN"/>
        </w:rPr>
        <w:t>认真</w:t>
      </w:r>
      <w:r>
        <w:rPr>
          <w:rFonts w:hint="eastAsia" w:ascii="仿宋_GB2312" w:eastAsia="仿宋_GB2312"/>
          <w:sz w:val="32"/>
          <w:szCs w:val="32"/>
        </w:rPr>
        <w:t>贯彻落实习近平总书记关于防灾减灾救灾重要指示精神</w:t>
      </w:r>
      <w:r>
        <w:rPr>
          <w:rFonts w:hint="eastAsia" w:ascii="仿宋_GB2312" w:eastAsia="仿宋_GB2312"/>
          <w:sz w:val="32"/>
          <w:szCs w:val="32"/>
          <w:lang w:eastAsia="zh-CN"/>
        </w:rPr>
        <w:t>，落实辽宁省汛期地质灾害工作要求</w:t>
      </w:r>
      <w:r>
        <w:rPr>
          <w:rFonts w:hint="eastAsia" w:ascii="仿宋_GB2312" w:eastAsia="仿宋_GB2312"/>
          <w:sz w:val="32"/>
          <w:szCs w:val="32"/>
        </w:rPr>
        <w:t>，有力、有序、有效做好今年汛期地质灾害应急</w:t>
      </w:r>
      <w:r>
        <w:rPr>
          <w:rFonts w:hint="eastAsia" w:ascii="仿宋_GB2312" w:eastAsia="仿宋_GB2312"/>
          <w:sz w:val="32"/>
          <w:szCs w:val="32"/>
          <w:lang w:eastAsia="zh-CN"/>
        </w:rPr>
        <w:t>处置</w:t>
      </w:r>
      <w:r>
        <w:rPr>
          <w:rFonts w:hint="eastAsia" w:ascii="仿宋_GB2312" w:eastAsia="仿宋_GB2312"/>
          <w:sz w:val="32"/>
          <w:szCs w:val="32"/>
        </w:rPr>
        <w:t>工作，</w:t>
      </w:r>
      <w:r>
        <w:rPr>
          <w:rFonts w:hint="eastAsia" w:ascii="仿宋_GB2312" w:eastAsia="仿宋_GB2312"/>
          <w:sz w:val="32"/>
          <w:szCs w:val="32"/>
          <w:lang w:eastAsia="zh-CN"/>
        </w:rPr>
        <w:t>切实</w:t>
      </w:r>
      <w:r>
        <w:rPr>
          <w:rFonts w:hint="eastAsia" w:ascii="仿宋_GB2312" w:eastAsia="仿宋_GB2312"/>
          <w:sz w:val="32"/>
          <w:szCs w:val="32"/>
        </w:rPr>
        <w:t>保障</w:t>
      </w:r>
      <w:r>
        <w:rPr>
          <w:rFonts w:hint="eastAsia" w:ascii="仿宋_GB2312" w:eastAsia="仿宋_GB2312"/>
          <w:sz w:val="32"/>
          <w:szCs w:val="32"/>
          <w:lang w:eastAsia="zh-CN"/>
        </w:rPr>
        <w:t>我市</w:t>
      </w:r>
      <w:r>
        <w:rPr>
          <w:rFonts w:hint="eastAsia" w:ascii="仿宋_GB2312" w:eastAsia="仿宋_GB2312"/>
          <w:sz w:val="32"/>
          <w:szCs w:val="32"/>
        </w:rPr>
        <w:t>人民群众生命财产安全和社会稳定，</w:t>
      </w:r>
      <w:r>
        <w:rPr>
          <w:rFonts w:hint="eastAsia" w:ascii="仿宋_GB2312" w:eastAsia="仿宋_GB2312"/>
          <w:sz w:val="32"/>
          <w:szCs w:val="32"/>
          <w:lang w:eastAsia="zh-CN"/>
        </w:rPr>
        <w:t>特制定《</w:t>
      </w:r>
      <w:r>
        <w:rPr>
          <w:rFonts w:hint="default" w:ascii="仿宋_GB2312" w:eastAsia="仿宋_GB2312"/>
          <w:sz w:val="32"/>
          <w:szCs w:val="32"/>
          <w:lang w:val="en" w:eastAsia="zh-CN"/>
        </w:rPr>
        <w:t>2023</w:t>
      </w:r>
      <w:r>
        <w:rPr>
          <w:rFonts w:hint="eastAsia" w:ascii="仿宋_GB2312" w:eastAsia="仿宋_GB2312"/>
          <w:sz w:val="32"/>
          <w:szCs w:val="32"/>
          <w:lang w:eastAsia="zh-CN"/>
        </w:rPr>
        <w:t>年汛期地质灾害应急处置工作方案》，并以市应急局</w:t>
      </w:r>
      <w:r>
        <w:rPr>
          <w:rFonts w:hint="eastAsia" w:ascii="仿宋_GB2312" w:eastAsia="仿宋_GB2312"/>
          <w:sz w:val="32"/>
          <w:szCs w:val="32"/>
          <w:lang w:val="en-US" w:eastAsia="zh-CN"/>
        </w:rPr>
        <w:t>2023年34号文件印发</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bCs/>
          <w:sz w:val="32"/>
          <w:szCs w:val="32"/>
          <w:lang w:val="en-US" w:eastAsia="zh-CN"/>
        </w:rPr>
      </w:pPr>
      <w:r>
        <w:rPr>
          <w:rFonts w:hint="eastAsia" w:ascii="黑体" w:hAnsi="黑体" w:eastAsia="黑体"/>
          <w:bCs/>
          <w:sz w:val="32"/>
          <w:szCs w:val="32"/>
          <w:lang w:val="en-US" w:eastAsia="zh-CN"/>
        </w:rPr>
        <w:t>二、方案工作目标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eastAsia="zh-CN"/>
        </w:rPr>
        <w:t>制定方案目的是</w:t>
      </w:r>
      <w:r>
        <w:rPr>
          <w:rFonts w:hint="eastAsia" w:ascii="仿宋_GB2312" w:hAnsi="仿宋_GB2312" w:eastAsia="仿宋_GB2312" w:cs="仿宋_GB2312"/>
          <w:sz w:val="32"/>
          <w:szCs w:val="32"/>
        </w:rPr>
        <w:t>最大限度避免或减少因地质灾害造成的人员</w:t>
      </w:r>
      <w:r>
        <w:rPr>
          <w:rFonts w:hint="eastAsia" w:ascii="仿宋_GB2312" w:hAnsi="仿宋_GB2312" w:eastAsia="仿宋_GB2312" w:cs="仿宋_GB2312"/>
          <w:kern w:val="0"/>
          <w:sz w:val="32"/>
          <w:szCs w:val="32"/>
          <w:lang w:eastAsia="zh-CN"/>
        </w:rPr>
        <w:t>伤亡和财产损失。设定</w:t>
      </w:r>
      <w:r>
        <w:rPr>
          <w:rFonts w:hint="eastAsia" w:ascii="仿宋_GB2312" w:hAnsi="仿宋_GB2312" w:eastAsia="仿宋_GB2312" w:cs="仿宋_GB2312"/>
          <w:kern w:val="0"/>
          <w:sz w:val="32"/>
          <w:szCs w:val="32"/>
          <w:lang w:val="en-US" w:eastAsia="zh-CN"/>
        </w:rPr>
        <w:t>坚决防止由地质灾害引发的人员伤亡事件、坚决防止发生有重大影响的地质灾害事件、坚决防止发生突发地质灾害事件信息迟报、漏报和负面舆情等三项工作目标。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bCs/>
          <w:sz w:val="32"/>
          <w:szCs w:val="32"/>
          <w:lang w:val="en-US" w:eastAsia="zh-CN"/>
        </w:rPr>
      </w:pPr>
      <w:r>
        <w:rPr>
          <w:rFonts w:hint="eastAsia" w:ascii="黑体" w:hAnsi="黑体" w:eastAsia="黑体"/>
          <w:bCs/>
          <w:sz w:val="32"/>
          <w:szCs w:val="32"/>
          <w:lang w:val="en-US" w:eastAsia="zh-CN"/>
        </w:rPr>
        <w:t>三、方案分工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eastAsia="zh-CN"/>
        </w:rPr>
        <w:t>成立沈阳市</w:t>
      </w:r>
      <w:r>
        <w:rPr>
          <w:rFonts w:hint="default" w:ascii="仿宋_GB2312" w:hAnsi="仿宋_GB2312" w:eastAsia="仿宋_GB2312" w:cs="仿宋_GB2312"/>
          <w:kern w:val="0"/>
          <w:sz w:val="32"/>
          <w:szCs w:val="32"/>
          <w:lang w:val="en" w:eastAsia="zh-CN"/>
        </w:rPr>
        <w:t>2023</w:t>
      </w:r>
      <w:r>
        <w:rPr>
          <w:rFonts w:hint="eastAsia" w:ascii="仿宋_GB2312" w:hAnsi="仿宋_GB2312" w:eastAsia="仿宋_GB2312" w:cs="仿宋_GB2312"/>
          <w:kern w:val="0"/>
          <w:sz w:val="32"/>
          <w:szCs w:val="32"/>
          <w:lang w:val="en-US" w:eastAsia="zh-CN"/>
        </w:rPr>
        <w:t>年汛期地质灾害应急处置领导小组。</w:t>
      </w:r>
      <w:r>
        <w:rPr>
          <w:rFonts w:hint="eastAsia" w:ascii="仿宋_GB2312" w:hAnsi="仿宋_GB2312" w:eastAsia="仿宋_GB2312" w:cs="仿宋_GB2312"/>
          <w:kern w:val="0"/>
          <w:sz w:val="32"/>
          <w:szCs w:val="32"/>
          <w:lang w:eastAsia="zh-CN"/>
        </w:rPr>
        <w:t>在发生地质灾害后，按照预案开展应急处置工作，现场成立应急专家组和现场抢险组。应急专家组牵头单位为市自然资源局，</w:t>
      </w:r>
      <w:r>
        <w:rPr>
          <w:rFonts w:hint="eastAsia" w:ascii="仿宋_GB2312" w:hAnsi="仿宋_GB2312" w:eastAsia="仿宋_GB2312" w:cs="仿宋_GB2312"/>
          <w:sz w:val="32"/>
          <w:szCs w:val="32"/>
          <w:lang w:eastAsia="zh-CN"/>
        </w:rPr>
        <w:t>现场抢险组牵头单位为市应急局。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b w:val="0"/>
          <w:bCs/>
          <w:sz w:val="32"/>
          <w:szCs w:val="32"/>
          <w:lang w:val="en-US" w:eastAsia="zh-CN"/>
        </w:rPr>
      </w:pPr>
      <w:r>
        <w:rPr>
          <w:rFonts w:hint="eastAsia" w:ascii="黑体" w:hAnsi="黑体" w:eastAsia="黑体"/>
          <w:bCs/>
          <w:sz w:val="32"/>
          <w:szCs w:val="32"/>
          <w:lang w:eastAsia="zh-CN"/>
        </w:rPr>
        <w:t>四</w:t>
      </w:r>
      <w:r>
        <w:rPr>
          <w:rFonts w:hint="eastAsia" w:ascii="黑体" w:hAnsi="黑体" w:eastAsia="黑体"/>
          <w:bCs/>
          <w:sz w:val="32"/>
          <w:szCs w:val="32"/>
        </w:rPr>
        <w:t>、</w:t>
      </w:r>
      <w:r>
        <w:rPr>
          <w:rFonts w:hint="eastAsia" w:ascii="黑体" w:hAnsi="黑体" w:eastAsia="黑体"/>
          <w:bCs/>
          <w:sz w:val="32"/>
          <w:szCs w:val="32"/>
          <w:lang w:eastAsia="zh-CN"/>
        </w:rPr>
        <w:t>方案主要任务和措施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方案共设定联合开展地质灾害点隐患巡查、加强地质灾害点监测、做好地质灾害气象风险预警、</w:t>
      </w:r>
      <w:r>
        <w:rPr>
          <w:rFonts w:hint="eastAsia" w:ascii="仿宋_GB2312" w:eastAsia="仿宋_GB2312"/>
          <w:sz w:val="32"/>
          <w:szCs w:val="32"/>
          <w:lang w:eastAsia="zh-CN"/>
        </w:rPr>
        <w:t>做好地质灾害应急响应、加强值班值守和信息报送共享等五项工作措施。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需注意的是，本方案提出的“三查”是指汛前排查、汛中巡查、汛后核查，两卡一表是指地质灾害防灾工作明白卡、地质灾害防灾避险明白卡和地质灾害隐患点防灾预案表，汛中对重点地区、危险区及重要地质灾害隐患点进行巡查，了解基本情况、潜在危害、防治措施落实情况及存在问题是为了更好的了解防治措施及新发生地质灾害隐患情况，便于更好的应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五、其他工作要求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方案依据市气象部门的预测数据，对地质灾害隐患概率做出了估算，强调要高度重视，把人民群众生命安全放在首位，做好应急准备。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仿宋_GB2312" w:eastAsia="仿宋_GB2312"/>
          <w:sz w:val="32"/>
          <w:szCs w:val="32"/>
          <w:lang w:eastAsia="zh-CN"/>
        </w:rPr>
        <w:t>方案强调</w:t>
      </w:r>
      <w:r>
        <w:rPr>
          <w:rFonts w:hint="eastAsia" w:ascii="仿宋_GB2312" w:eastAsia="仿宋_GB2312"/>
          <w:sz w:val="32"/>
          <w:szCs w:val="32"/>
        </w:rPr>
        <w:t>要密切关注雨情、水情、汛情及地质灾害灾情险情，加强信息和资源共享，统筹协调好各系统行政力量、专家团队、技术人员、群测群防员、应急物资装备等，共同做好隐患巡查。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方案提出各相关地区和部门要边检查边治理，保证各项任务落实、落细、落到位，</w:t>
      </w:r>
      <w:r>
        <w:rPr>
          <w:rFonts w:hint="eastAsia" w:ascii="仿宋_GB2312" w:eastAsia="仿宋_GB2312"/>
          <w:sz w:val="32"/>
          <w:szCs w:val="32"/>
        </w:rPr>
        <w:t>特别是易发生灾情的隐患点的情况。全力做好</w:t>
      </w:r>
      <w:r>
        <w:rPr>
          <w:rFonts w:hint="eastAsia" w:ascii="仿宋_GB2312" w:eastAsia="仿宋_GB2312"/>
          <w:sz w:val="32"/>
          <w:szCs w:val="32"/>
          <w:lang w:eastAsia="zh-CN"/>
        </w:rPr>
        <w:t>汛期</w:t>
      </w:r>
      <w:r>
        <w:rPr>
          <w:rFonts w:hint="eastAsia" w:ascii="仿宋_GB2312" w:eastAsia="仿宋_GB2312"/>
          <w:sz w:val="32"/>
          <w:szCs w:val="32"/>
        </w:rPr>
        <w:t>地质灾害</w:t>
      </w:r>
      <w:r>
        <w:rPr>
          <w:rFonts w:hint="eastAsia" w:ascii="仿宋_GB2312" w:eastAsia="仿宋_GB2312"/>
          <w:sz w:val="32"/>
          <w:szCs w:val="32"/>
          <w:lang w:eastAsia="zh-CN"/>
        </w:rPr>
        <w:t>应急处置</w:t>
      </w:r>
      <w:r>
        <w:rPr>
          <w:rFonts w:hint="eastAsia" w:ascii="仿宋_GB2312" w:eastAsia="仿宋_GB2312"/>
          <w:sz w:val="32"/>
          <w:szCs w:val="32"/>
        </w:rPr>
        <w:t>工作。</w:t>
      </w:r>
    </w:p>
    <w:p>
      <w:pPr>
        <w:keepNext w:val="0"/>
        <w:keepLines w:val="0"/>
        <w:pageBreakBefore w:val="0"/>
        <w:numPr>
          <w:ilvl w:val="0"/>
          <w:numId w:val="0"/>
        </w:numPr>
        <w:kinsoku/>
        <w:wordWrap/>
        <w:overflowPunct/>
        <w:topLinePunct w:val="0"/>
        <w:autoSpaceDE/>
        <w:autoSpaceDN/>
        <w:bidi w:val="0"/>
        <w:adjustRightInd/>
        <w:spacing w:line="560" w:lineRule="exact"/>
        <w:ind w:firstLine="64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解读单位：沈阳市应急管理局地震和地质灾害救援处</w:t>
      </w:r>
    </w:p>
    <w:p>
      <w:pPr>
        <w:keepNext w:val="0"/>
        <w:keepLines w:val="0"/>
        <w:pageBreakBefore w:val="0"/>
        <w:numPr>
          <w:ilvl w:val="0"/>
          <w:numId w:val="0"/>
        </w:numPr>
        <w:kinsoku/>
        <w:wordWrap/>
        <w:overflowPunct/>
        <w:topLinePunct w:val="0"/>
        <w:autoSpaceDE/>
        <w:autoSpaceDN/>
        <w:bidi w:val="0"/>
        <w:adjustRightInd/>
        <w:spacing w:line="560" w:lineRule="exact"/>
        <w:ind w:firstLine="64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解读人：李金亮</w:t>
      </w:r>
    </w:p>
    <w:p>
      <w:pPr>
        <w:keepNext w:val="0"/>
        <w:keepLines w:val="0"/>
        <w:pageBreakBefore w:val="0"/>
        <w:numPr>
          <w:ilvl w:val="0"/>
          <w:numId w:val="0"/>
        </w:numPr>
        <w:kinsoku/>
        <w:wordWrap/>
        <w:overflowPunct/>
        <w:topLinePunct w:val="0"/>
        <w:autoSpaceDE/>
        <w:autoSpaceDN/>
        <w:bidi w:val="0"/>
        <w:adjustRightInd/>
        <w:spacing w:line="560" w:lineRule="exact"/>
        <w:ind w:firstLine="640"/>
        <w:jc w:val="left"/>
        <w:textAlignment w:val="auto"/>
        <w:rPr>
          <w:rFonts w:hint="default"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联系电话：86580750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lang w:val="en-US" w:eastAsia="zh-CN"/>
        </w:rPr>
      </w:pPr>
      <w:bookmarkStart w:id="0" w:name="_GoBack"/>
      <w:bookmarkEnd w:id="0"/>
    </w:p>
    <w:sectPr>
      <w:foot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1</w:t>
                          </w:r>
                          <w:r>
                            <w:rPr>
                              <w:rFonts w:hint="eastAsia" w:ascii="华文宋体" w:hAnsi="华文宋体" w:eastAsia="华文宋体" w:cs="华文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1</w:t>
                    </w:r>
                    <w:r>
                      <w:rPr>
                        <w:rFonts w:hint="eastAsia" w:ascii="华文宋体" w:hAnsi="华文宋体" w:eastAsia="华文宋体" w:cs="华文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Y2Y4NDhmNmIyYTczYzVmZTVlOTIzZjhiMTQzMGIifQ=="/>
  </w:docVars>
  <w:rsids>
    <w:rsidRoot w:val="004E4CCE"/>
    <w:rsid w:val="00007D84"/>
    <w:rsid w:val="0004351B"/>
    <w:rsid w:val="00050F19"/>
    <w:rsid w:val="00057377"/>
    <w:rsid w:val="0009476C"/>
    <w:rsid w:val="000C48BC"/>
    <w:rsid w:val="000E084F"/>
    <w:rsid w:val="000F2335"/>
    <w:rsid w:val="000F7CCB"/>
    <w:rsid w:val="00150867"/>
    <w:rsid w:val="00155405"/>
    <w:rsid w:val="00195764"/>
    <w:rsid w:val="002338C7"/>
    <w:rsid w:val="00242139"/>
    <w:rsid w:val="0026054D"/>
    <w:rsid w:val="002F0CE0"/>
    <w:rsid w:val="00306254"/>
    <w:rsid w:val="00330C42"/>
    <w:rsid w:val="003F55EA"/>
    <w:rsid w:val="003F7557"/>
    <w:rsid w:val="004204F2"/>
    <w:rsid w:val="00425F49"/>
    <w:rsid w:val="00435228"/>
    <w:rsid w:val="004829A9"/>
    <w:rsid w:val="004E4CCE"/>
    <w:rsid w:val="00531712"/>
    <w:rsid w:val="005A6319"/>
    <w:rsid w:val="005E0C7B"/>
    <w:rsid w:val="00635F82"/>
    <w:rsid w:val="006C6B9F"/>
    <w:rsid w:val="00702C8A"/>
    <w:rsid w:val="00717618"/>
    <w:rsid w:val="00740B48"/>
    <w:rsid w:val="00836D3A"/>
    <w:rsid w:val="00841648"/>
    <w:rsid w:val="0085272F"/>
    <w:rsid w:val="008C20C4"/>
    <w:rsid w:val="008C6AB0"/>
    <w:rsid w:val="00900E3A"/>
    <w:rsid w:val="009063BA"/>
    <w:rsid w:val="00910B59"/>
    <w:rsid w:val="00917F63"/>
    <w:rsid w:val="00941A41"/>
    <w:rsid w:val="009D70A4"/>
    <w:rsid w:val="00A0275F"/>
    <w:rsid w:val="00AA02D1"/>
    <w:rsid w:val="00AD38F4"/>
    <w:rsid w:val="00AE23C6"/>
    <w:rsid w:val="00B15081"/>
    <w:rsid w:val="00C07BC7"/>
    <w:rsid w:val="00C13105"/>
    <w:rsid w:val="00C300CF"/>
    <w:rsid w:val="00C470EA"/>
    <w:rsid w:val="00CF61A0"/>
    <w:rsid w:val="00D46172"/>
    <w:rsid w:val="00D61296"/>
    <w:rsid w:val="00DB47C8"/>
    <w:rsid w:val="00DD10DF"/>
    <w:rsid w:val="00E5632A"/>
    <w:rsid w:val="00E76EB9"/>
    <w:rsid w:val="00E95D5F"/>
    <w:rsid w:val="00EF2D61"/>
    <w:rsid w:val="00EF7568"/>
    <w:rsid w:val="00F30446"/>
    <w:rsid w:val="00F34CFF"/>
    <w:rsid w:val="00F425D8"/>
    <w:rsid w:val="00F620D2"/>
    <w:rsid w:val="017B7891"/>
    <w:rsid w:val="020A35F2"/>
    <w:rsid w:val="02654FC5"/>
    <w:rsid w:val="02F33746"/>
    <w:rsid w:val="03215561"/>
    <w:rsid w:val="041431F9"/>
    <w:rsid w:val="050D2A9B"/>
    <w:rsid w:val="05237D59"/>
    <w:rsid w:val="08AE7CB7"/>
    <w:rsid w:val="08B256D4"/>
    <w:rsid w:val="09A17BE7"/>
    <w:rsid w:val="0A2C3BAC"/>
    <w:rsid w:val="0A332BAC"/>
    <w:rsid w:val="0A9A4EF4"/>
    <w:rsid w:val="0ABC2E5E"/>
    <w:rsid w:val="0ACB0CA8"/>
    <w:rsid w:val="0B384271"/>
    <w:rsid w:val="0BA03581"/>
    <w:rsid w:val="0DDA0045"/>
    <w:rsid w:val="103430BA"/>
    <w:rsid w:val="12D15597"/>
    <w:rsid w:val="13364133"/>
    <w:rsid w:val="13BC59EF"/>
    <w:rsid w:val="14C75CA7"/>
    <w:rsid w:val="14EF1FC2"/>
    <w:rsid w:val="16650CFA"/>
    <w:rsid w:val="17AA16AE"/>
    <w:rsid w:val="195B1F57"/>
    <w:rsid w:val="1A9A1D52"/>
    <w:rsid w:val="1C4B0CC4"/>
    <w:rsid w:val="1D4B521E"/>
    <w:rsid w:val="1D685E02"/>
    <w:rsid w:val="1EBB4F5E"/>
    <w:rsid w:val="1FFC61D4"/>
    <w:rsid w:val="20A81FA6"/>
    <w:rsid w:val="21D077C0"/>
    <w:rsid w:val="22A87F45"/>
    <w:rsid w:val="22E327D3"/>
    <w:rsid w:val="23337719"/>
    <w:rsid w:val="2547125A"/>
    <w:rsid w:val="26A9487C"/>
    <w:rsid w:val="26BC2F57"/>
    <w:rsid w:val="26ED06D0"/>
    <w:rsid w:val="289954AC"/>
    <w:rsid w:val="2902000C"/>
    <w:rsid w:val="290D6316"/>
    <w:rsid w:val="29B9171E"/>
    <w:rsid w:val="2B6F2DD8"/>
    <w:rsid w:val="2D141589"/>
    <w:rsid w:val="2D556D9A"/>
    <w:rsid w:val="2DF21859"/>
    <w:rsid w:val="2E7F64A1"/>
    <w:rsid w:val="2F4269BF"/>
    <w:rsid w:val="2FB146CD"/>
    <w:rsid w:val="3043186A"/>
    <w:rsid w:val="30E40B59"/>
    <w:rsid w:val="30E74543"/>
    <w:rsid w:val="311E4052"/>
    <w:rsid w:val="33380434"/>
    <w:rsid w:val="33695F8F"/>
    <w:rsid w:val="33970860"/>
    <w:rsid w:val="33A361F5"/>
    <w:rsid w:val="347F55E0"/>
    <w:rsid w:val="348822C9"/>
    <w:rsid w:val="349C114F"/>
    <w:rsid w:val="34EF21BA"/>
    <w:rsid w:val="3515411A"/>
    <w:rsid w:val="35892D0B"/>
    <w:rsid w:val="35E12E59"/>
    <w:rsid w:val="35F92CA7"/>
    <w:rsid w:val="37503F9E"/>
    <w:rsid w:val="37F17F06"/>
    <w:rsid w:val="37F47912"/>
    <w:rsid w:val="392D28E5"/>
    <w:rsid w:val="397B6C9E"/>
    <w:rsid w:val="3AB8307F"/>
    <w:rsid w:val="3B7D4451"/>
    <w:rsid w:val="3BA31D00"/>
    <w:rsid w:val="3D1C6B6F"/>
    <w:rsid w:val="3D8E3E1E"/>
    <w:rsid w:val="3FF07AC1"/>
    <w:rsid w:val="40D52CFE"/>
    <w:rsid w:val="40E5692C"/>
    <w:rsid w:val="42236871"/>
    <w:rsid w:val="44547142"/>
    <w:rsid w:val="44946B1A"/>
    <w:rsid w:val="45C35A7D"/>
    <w:rsid w:val="4707468A"/>
    <w:rsid w:val="475C111B"/>
    <w:rsid w:val="47F67274"/>
    <w:rsid w:val="48AD3F07"/>
    <w:rsid w:val="48CB194B"/>
    <w:rsid w:val="4AA72A37"/>
    <w:rsid w:val="4C1B0270"/>
    <w:rsid w:val="4C587A7A"/>
    <w:rsid w:val="4C722D64"/>
    <w:rsid w:val="4C8D279C"/>
    <w:rsid w:val="4DAA72D3"/>
    <w:rsid w:val="4F427795"/>
    <w:rsid w:val="4F591457"/>
    <w:rsid w:val="4FD6710F"/>
    <w:rsid w:val="501043E3"/>
    <w:rsid w:val="503A0B5D"/>
    <w:rsid w:val="51A10578"/>
    <w:rsid w:val="524D0017"/>
    <w:rsid w:val="52770955"/>
    <w:rsid w:val="53D3AA3C"/>
    <w:rsid w:val="54AC6C88"/>
    <w:rsid w:val="54BE4A07"/>
    <w:rsid w:val="557B0928"/>
    <w:rsid w:val="55B62B95"/>
    <w:rsid w:val="561C7BCE"/>
    <w:rsid w:val="567F5B0E"/>
    <w:rsid w:val="58543901"/>
    <w:rsid w:val="58B7EE73"/>
    <w:rsid w:val="594435D7"/>
    <w:rsid w:val="596140AC"/>
    <w:rsid w:val="5A13435F"/>
    <w:rsid w:val="5B0D553C"/>
    <w:rsid w:val="5E64616A"/>
    <w:rsid w:val="5EA26EB2"/>
    <w:rsid w:val="5F9A6465"/>
    <w:rsid w:val="602F2669"/>
    <w:rsid w:val="604165C0"/>
    <w:rsid w:val="60C229CC"/>
    <w:rsid w:val="60F36AA1"/>
    <w:rsid w:val="63067BFA"/>
    <w:rsid w:val="63FFAC32"/>
    <w:rsid w:val="64183A4C"/>
    <w:rsid w:val="66914C77"/>
    <w:rsid w:val="66FC4917"/>
    <w:rsid w:val="66FC5774"/>
    <w:rsid w:val="677D3451"/>
    <w:rsid w:val="67AE7CEB"/>
    <w:rsid w:val="68071F7B"/>
    <w:rsid w:val="68A72550"/>
    <w:rsid w:val="68AB048D"/>
    <w:rsid w:val="68C3561C"/>
    <w:rsid w:val="69840135"/>
    <w:rsid w:val="69A24888"/>
    <w:rsid w:val="69E4001D"/>
    <w:rsid w:val="6A1E65AA"/>
    <w:rsid w:val="6A9B334C"/>
    <w:rsid w:val="6B7E7015"/>
    <w:rsid w:val="6D5E4149"/>
    <w:rsid w:val="6DB4576C"/>
    <w:rsid w:val="6DC334BF"/>
    <w:rsid w:val="6E6C2A30"/>
    <w:rsid w:val="6F4D493B"/>
    <w:rsid w:val="6F7F8AB0"/>
    <w:rsid w:val="6FAE356C"/>
    <w:rsid w:val="6FDEC2E4"/>
    <w:rsid w:val="6FEA7EA3"/>
    <w:rsid w:val="705831B4"/>
    <w:rsid w:val="70882E09"/>
    <w:rsid w:val="70C56D29"/>
    <w:rsid w:val="716A43B1"/>
    <w:rsid w:val="72A81F7F"/>
    <w:rsid w:val="74AB70C2"/>
    <w:rsid w:val="74E053F0"/>
    <w:rsid w:val="759011E0"/>
    <w:rsid w:val="75973F68"/>
    <w:rsid w:val="75BF66EC"/>
    <w:rsid w:val="766445C5"/>
    <w:rsid w:val="767A598D"/>
    <w:rsid w:val="76E37341"/>
    <w:rsid w:val="7851033C"/>
    <w:rsid w:val="791662F2"/>
    <w:rsid w:val="795D3F08"/>
    <w:rsid w:val="7A260A8C"/>
    <w:rsid w:val="7A663EB0"/>
    <w:rsid w:val="7B083762"/>
    <w:rsid w:val="7B624AA6"/>
    <w:rsid w:val="7B8A20D2"/>
    <w:rsid w:val="7B9B36C4"/>
    <w:rsid w:val="7D8201F6"/>
    <w:rsid w:val="7D8A3ADC"/>
    <w:rsid w:val="7D8E4B9B"/>
    <w:rsid w:val="7E9229CF"/>
    <w:rsid w:val="7EC06E5A"/>
    <w:rsid w:val="7EFB5B69"/>
    <w:rsid w:val="7F302123"/>
    <w:rsid w:val="7F964AA6"/>
    <w:rsid w:val="7FDFAA91"/>
    <w:rsid w:val="7FECCF9B"/>
    <w:rsid w:val="7FFB5573"/>
    <w:rsid w:val="8FFF1167"/>
    <w:rsid w:val="96F67CD2"/>
    <w:rsid w:val="9BF3871C"/>
    <w:rsid w:val="9FEACAC7"/>
    <w:rsid w:val="A97BAF5F"/>
    <w:rsid w:val="BFF5ADCD"/>
    <w:rsid w:val="D916E7FA"/>
    <w:rsid w:val="DCDEF8E2"/>
    <w:rsid w:val="DFD292B7"/>
    <w:rsid w:val="E77B4AEA"/>
    <w:rsid w:val="E7E7898A"/>
    <w:rsid w:val="EFDFCFF9"/>
    <w:rsid w:val="EFF717D5"/>
    <w:rsid w:val="F595A3CB"/>
    <w:rsid w:val="F5EEA75B"/>
    <w:rsid w:val="F6EF4DCE"/>
    <w:rsid w:val="F77E4350"/>
    <w:rsid w:val="F9B1429B"/>
    <w:rsid w:val="F9BF1AE1"/>
    <w:rsid w:val="FAFE4E5C"/>
    <w:rsid w:val="FB3A37DC"/>
    <w:rsid w:val="FBFA4C68"/>
    <w:rsid w:val="FE89E1DF"/>
    <w:rsid w:val="FED716FE"/>
    <w:rsid w:val="FF62A04C"/>
    <w:rsid w:val="FF6F60E1"/>
    <w:rsid w:val="FFBE084D"/>
    <w:rsid w:val="FFEB877C"/>
    <w:rsid w:val="FFFEC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semiHidden/>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6"/>
    <w:qFormat/>
    <w:uiPriority w:val="0"/>
    <w:rPr>
      <w:kern w:val="2"/>
      <w:sz w:val="18"/>
      <w:szCs w:val="18"/>
    </w:rPr>
  </w:style>
  <w:style w:type="character" w:customStyle="1" w:styleId="13">
    <w:name w:val="页脚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1409</Words>
  <Characters>1560</Characters>
  <Lines>9</Lines>
  <Paragraphs>2</Paragraphs>
  <TotalTime>0</TotalTime>
  <ScaleCrop>false</ScaleCrop>
  <LinksUpToDate>false</LinksUpToDate>
  <CharactersWithSpaces>1708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2018-10-05T12:12:00Z</dcterms:created>
  <dc:creator>夏洁</dc:creator>
  <cp:lastModifiedBy>user</cp:lastModifiedBy>
  <cp:lastPrinted>2022-12-25T01:54:00Z</cp:lastPrinted>
  <dcterms:modified xsi:type="dcterms:W3CDTF">2023-12-13T11:11:32Z</dcterms:modified>
  <dc:title>关于召开2019年度辽宁省地震趋势会商会的通知</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62C717ACBE0E4DC49F35B9A7CC028ABD</vt:lpwstr>
  </property>
</Properties>
</file>